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019" w:rsidRPr="00961019" w:rsidRDefault="00961019" w:rsidP="00961019">
      <w:pPr>
        <w:autoSpaceDE w:val="0"/>
        <w:autoSpaceDN w:val="0"/>
        <w:spacing w:after="78" w:line="220" w:lineRule="exact"/>
        <w:rPr>
          <w:rFonts w:ascii="Cambria" w:eastAsia="MS Mincho" w:hAnsi="Cambria" w:cs="Times New Roman"/>
        </w:rPr>
      </w:pPr>
    </w:p>
    <w:p w:rsidR="00961019" w:rsidRPr="00961019" w:rsidRDefault="00961019" w:rsidP="00961019">
      <w:pPr>
        <w:spacing w:after="0" w:line="228" w:lineRule="auto"/>
        <w:ind w:left="1494"/>
        <w:rPr>
          <w:rFonts w:ascii="Cambria" w:eastAsia="MS Mincho" w:hAnsi="Cambria" w:cs="Times New Roman"/>
        </w:rPr>
      </w:pPr>
      <w:r w:rsidRPr="00961019">
        <w:rPr>
          <w:rFonts w:ascii="Times New Roman" w:eastAsia="Times New Roman" w:hAnsi="Times New Roman" w:cs="Times New Roman"/>
          <w:b/>
          <w:color w:val="000000"/>
          <w:sz w:val="24"/>
        </w:rPr>
        <w:t xml:space="preserve">   </w:t>
      </w:r>
    </w:p>
    <w:p w:rsidR="00961019" w:rsidRDefault="00961019" w:rsidP="00961019">
      <w:pPr>
        <w:jc w:val="center"/>
        <w:rPr>
          <w:rFonts w:ascii="Times New Roman" w:eastAsia="MS Mincho" w:hAnsi="Times New Roman" w:cs="Times New Roman"/>
          <w:b/>
          <w:sz w:val="40"/>
          <w:szCs w:val="40"/>
        </w:rPr>
      </w:pPr>
    </w:p>
    <w:p w:rsidR="00961019" w:rsidRDefault="00961019" w:rsidP="00961019">
      <w:pPr>
        <w:jc w:val="center"/>
        <w:rPr>
          <w:rFonts w:ascii="Times New Roman" w:eastAsia="MS Mincho" w:hAnsi="Times New Roman" w:cs="Times New Roman"/>
          <w:b/>
          <w:sz w:val="40"/>
          <w:szCs w:val="40"/>
        </w:rPr>
      </w:pPr>
    </w:p>
    <w:p w:rsidR="00961019" w:rsidRDefault="00961019" w:rsidP="00961019">
      <w:pPr>
        <w:jc w:val="center"/>
        <w:rPr>
          <w:rFonts w:ascii="Times New Roman" w:eastAsia="MS Mincho" w:hAnsi="Times New Roman" w:cs="Times New Roman"/>
          <w:b/>
          <w:sz w:val="40"/>
          <w:szCs w:val="40"/>
        </w:rPr>
      </w:pPr>
    </w:p>
    <w:p w:rsidR="00961019" w:rsidRPr="00961019" w:rsidRDefault="00961019" w:rsidP="00961019">
      <w:pPr>
        <w:jc w:val="center"/>
        <w:rPr>
          <w:rFonts w:ascii="Times New Roman" w:eastAsia="MS Mincho" w:hAnsi="Times New Roman" w:cs="Times New Roman"/>
          <w:b/>
          <w:sz w:val="40"/>
          <w:szCs w:val="40"/>
        </w:rPr>
      </w:pPr>
    </w:p>
    <w:p w:rsidR="00961019" w:rsidRPr="00961019" w:rsidRDefault="00961019" w:rsidP="00961019">
      <w:pPr>
        <w:jc w:val="center"/>
        <w:rPr>
          <w:rFonts w:ascii="Times New Roman" w:eastAsia="MS Mincho" w:hAnsi="Times New Roman" w:cs="Times New Roman"/>
          <w:b/>
          <w:sz w:val="40"/>
          <w:szCs w:val="40"/>
          <w:lang w:val="en-US"/>
        </w:rPr>
      </w:pPr>
    </w:p>
    <w:p w:rsidR="00961019" w:rsidRPr="00961019" w:rsidRDefault="00961019" w:rsidP="00961019">
      <w:pPr>
        <w:jc w:val="center"/>
        <w:rPr>
          <w:rFonts w:ascii="Times New Roman" w:eastAsia="MS Mincho" w:hAnsi="Times New Roman" w:cs="Times New Roman"/>
          <w:b/>
          <w:sz w:val="40"/>
          <w:szCs w:val="40"/>
          <w:lang w:val="en-US"/>
        </w:rPr>
      </w:pPr>
    </w:p>
    <w:p w:rsidR="00961019" w:rsidRPr="00961019" w:rsidRDefault="00961019" w:rsidP="00961019">
      <w:pPr>
        <w:jc w:val="center"/>
        <w:rPr>
          <w:rFonts w:ascii="Times New Roman" w:eastAsia="MS Mincho" w:hAnsi="Times New Roman" w:cs="Times New Roman"/>
          <w:b/>
          <w:sz w:val="40"/>
          <w:szCs w:val="40"/>
          <w:lang w:val="en-US"/>
        </w:rPr>
      </w:pPr>
      <w:proofErr w:type="spellStart"/>
      <w:r w:rsidRPr="00961019">
        <w:rPr>
          <w:rFonts w:ascii="Times New Roman" w:eastAsia="MS Mincho" w:hAnsi="Times New Roman" w:cs="Times New Roman"/>
          <w:b/>
          <w:sz w:val="40"/>
          <w:szCs w:val="40"/>
          <w:lang w:val="en-US"/>
        </w:rPr>
        <w:t>Рабочая</w:t>
      </w:r>
      <w:proofErr w:type="spellEnd"/>
      <w:r w:rsidRPr="00961019">
        <w:rPr>
          <w:rFonts w:ascii="Times New Roman" w:eastAsia="MS Mincho" w:hAnsi="Times New Roman" w:cs="Times New Roman"/>
          <w:b/>
          <w:sz w:val="40"/>
          <w:szCs w:val="40"/>
          <w:lang w:val="en-US"/>
        </w:rPr>
        <w:t xml:space="preserve"> </w:t>
      </w:r>
      <w:proofErr w:type="spellStart"/>
      <w:r w:rsidRPr="00961019">
        <w:rPr>
          <w:rFonts w:ascii="Times New Roman" w:eastAsia="MS Mincho" w:hAnsi="Times New Roman" w:cs="Times New Roman"/>
          <w:b/>
          <w:sz w:val="40"/>
          <w:szCs w:val="40"/>
          <w:lang w:val="en-US"/>
        </w:rPr>
        <w:t>программа</w:t>
      </w:r>
      <w:proofErr w:type="spellEnd"/>
    </w:p>
    <w:p w:rsidR="00961019" w:rsidRDefault="00961019" w:rsidP="00961019">
      <w:pPr>
        <w:jc w:val="center"/>
        <w:rPr>
          <w:rFonts w:ascii="Times New Roman" w:eastAsia="MS Mincho" w:hAnsi="Times New Roman" w:cs="Times New Roman"/>
          <w:b/>
          <w:sz w:val="40"/>
          <w:szCs w:val="40"/>
        </w:rPr>
      </w:pPr>
      <w:r>
        <w:rPr>
          <w:rFonts w:ascii="Times New Roman" w:eastAsia="MS Mincho" w:hAnsi="Times New Roman" w:cs="Times New Roman"/>
          <w:b/>
          <w:sz w:val="40"/>
          <w:szCs w:val="40"/>
        </w:rPr>
        <w:t>курса внеурочной деятельности</w:t>
      </w:r>
    </w:p>
    <w:p w:rsidR="00961019" w:rsidRDefault="00961019" w:rsidP="00961019">
      <w:pPr>
        <w:jc w:val="center"/>
        <w:rPr>
          <w:rFonts w:ascii="Times New Roman" w:eastAsia="MS Mincho" w:hAnsi="Times New Roman" w:cs="Times New Roman"/>
          <w:b/>
          <w:sz w:val="40"/>
          <w:szCs w:val="40"/>
        </w:rPr>
      </w:pPr>
      <w:r>
        <w:rPr>
          <w:rFonts w:ascii="Times New Roman" w:eastAsia="MS Mincho" w:hAnsi="Times New Roman" w:cs="Times New Roman"/>
          <w:b/>
          <w:sz w:val="40"/>
          <w:szCs w:val="40"/>
        </w:rPr>
        <w:t>«Подготовка к ОГЭ»</w:t>
      </w:r>
    </w:p>
    <w:p w:rsidR="00961019" w:rsidRPr="00961019" w:rsidRDefault="00961019" w:rsidP="00961019">
      <w:pPr>
        <w:jc w:val="center"/>
        <w:rPr>
          <w:rFonts w:ascii="Times New Roman" w:eastAsia="MS Mincho" w:hAnsi="Times New Roman" w:cs="Times New Roman"/>
          <w:b/>
          <w:sz w:val="40"/>
          <w:szCs w:val="40"/>
        </w:rPr>
      </w:pPr>
      <w:r>
        <w:rPr>
          <w:rFonts w:ascii="Times New Roman" w:eastAsia="MS Mincho" w:hAnsi="Times New Roman" w:cs="Times New Roman"/>
          <w:b/>
          <w:sz w:val="40"/>
          <w:szCs w:val="40"/>
        </w:rPr>
        <w:t>русский язык</w:t>
      </w:r>
    </w:p>
    <w:p w:rsidR="00961019" w:rsidRPr="00961019" w:rsidRDefault="00961019" w:rsidP="00961019">
      <w:pPr>
        <w:jc w:val="center"/>
        <w:rPr>
          <w:rFonts w:ascii="Times New Roman" w:eastAsia="MS Mincho" w:hAnsi="Times New Roman" w:cs="Times New Roman"/>
          <w:b/>
          <w:sz w:val="40"/>
          <w:szCs w:val="40"/>
        </w:rPr>
      </w:pPr>
      <w:r>
        <w:rPr>
          <w:rFonts w:ascii="Times New Roman" w:eastAsia="MS Mincho" w:hAnsi="Times New Roman" w:cs="Times New Roman"/>
          <w:b/>
          <w:sz w:val="40"/>
          <w:szCs w:val="40"/>
        </w:rPr>
        <w:t>/9</w:t>
      </w:r>
      <w:r w:rsidRPr="00961019">
        <w:rPr>
          <w:rFonts w:ascii="Times New Roman" w:eastAsia="MS Mincho" w:hAnsi="Times New Roman" w:cs="Times New Roman"/>
          <w:b/>
          <w:sz w:val="40"/>
          <w:szCs w:val="40"/>
        </w:rPr>
        <w:t xml:space="preserve"> класс/</w:t>
      </w:r>
    </w:p>
    <w:p w:rsidR="00961019" w:rsidRPr="00961019" w:rsidRDefault="00961019" w:rsidP="00961019">
      <w:pPr>
        <w:jc w:val="center"/>
        <w:rPr>
          <w:rFonts w:ascii="Times New Roman" w:eastAsia="MS Mincho" w:hAnsi="Times New Roman" w:cs="Times New Roman"/>
          <w:sz w:val="28"/>
          <w:szCs w:val="28"/>
        </w:rPr>
      </w:pPr>
    </w:p>
    <w:p w:rsidR="00961019" w:rsidRPr="00961019" w:rsidRDefault="00961019" w:rsidP="00961019">
      <w:pPr>
        <w:jc w:val="center"/>
        <w:rPr>
          <w:rFonts w:ascii="Times New Roman" w:eastAsia="MS Mincho" w:hAnsi="Times New Roman" w:cs="Times New Roman"/>
          <w:sz w:val="28"/>
          <w:szCs w:val="28"/>
        </w:rPr>
      </w:pPr>
    </w:p>
    <w:p w:rsidR="00961019" w:rsidRPr="00961019" w:rsidRDefault="00961019" w:rsidP="00961019">
      <w:pPr>
        <w:jc w:val="right"/>
        <w:rPr>
          <w:rFonts w:ascii="Times New Roman" w:eastAsia="MS Mincho" w:hAnsi="Times New Roman" w:cs="Times New Roman"/>
          <w:b/>
          <w:sz w:val="28"/>
          <w:szCs w:val="28"/>
        </w:rPr>
      </w:pPr>
    </w:p>
    <w:p w:rsidR="00961019" w:rsidRDefault="00961019" w:rsidP="00961019">
      <w:pPr>
        <w:jc w:val="right"/>
        <w:rPr>
          <w:rFonts w:ascii="Times New Roman" w:eastAsia="MS Mincho" w:hAnsi="Times New Roman" w:cs="Times New Roman"/>
          <w:sz w:val="28"/>
          <w:szCs w:val="28"/>
        </w:rPr>
      </w:pPr>
      <w:r w:rsidRPr="00961019">
        <w:rPr>
          <w:rFonts w:ascii="Times New Roman" w:eastAsia="MS Mincho" w:hAnsi="Times New Roman" w:cs="Times New Roman"/>
          <w:b/>
          <w:sz w:val="28"/>
          <w:szCs w:val="28"/>
        </w:rPr>
        <w:t>Составитель:</w:t>
      </w:r>
      <w:r>
        <w:rPr>
          <w:rFonts w:ascii="Times New Roman" w:eastAsia="MS Mincho" w:hAnsi="Times New Roman" w:cs="Times New Roman"/>
          <w:sz w:val="28"/>
          <w:szCs w:val="28"/>
        </w:rPr>
        <w:t xml:space="preserve"> </w:t>
      </w:r>
      <w:proofErr w:type="spellStart"/>
      <w:r>
        <w:rPr>
          <w:rFonts w:ascii="Times New Roman" w:eastAsia="MS Mincho" w:hAnsi="Times New Roman" w:cs="Times New Roman"/>
          <w:sz w:val="28"/>
          <w:szCs w:val="28"/>
        </w:rPr>
        <w:t>Лихотина</w:t>
      </w:r>
      <w:proofErr w:type="spellEnd"/>
      <w:r>
        <w:rPr>
          <w:rFonts w:ascii="Times New Roman" w:eastAsia="MS Mincho" w:hAnsi="Times New Roman" w:cs="Times New Roman"/>
          <w:sz w:val="28"/>
          <w:szCs w:val="28"/>
        </w:rPr>
        <w:t xml:space="preserve"> А.В., </w:t>
      </w:r>
    </w:p>
    <w:p w:rsidR="00961019" w:rsidRPr="00961019" w:rsidRDefault="00961019" w:rsidP="00961019">
      <w:pPr>
        <w:jc w:val="right"/>
        <w:rPr>
          <w:rFonts w:ascii="Times New Roman" w:eastAsia="MS Mincho" w:hAnsi="Times New Roman" w:cs="Times New Roman"/>
          <w:sz w:val="28"/>
          <w:szCs w:val="28"/>
        </w:rPr>
      </w:pPr>
      <w:r>
        <w:rPr>
          <w:rFonts w:ascii="Times New Roman" w:eastAsia="MS Mincho" w:hAnsi="Times New Roman" w:cs="Times New Roman"/>
          <w:sz w:val="28"/>
          <w:szCs w:val="28"/>
        </w:rPr>
        <w:t>учитель русского языка и литературы</w:t>
      </w:r>
      <w:r w:rsidRPr="00961019">
        <w:rPr>
          <w:rFonts w:ascii="Times New Roman" w:eastAsia="MS Mincho" w:hAnsi="Times New Roman" w:cs="Times New Roman"/>
          <w:sz w:val="28"/>
          <w:szCs w:val="28"/>
        </w:rPr>
        <w:t xml:space="preserve"> </w:t>
      </w:r>
    </w:p>
    <w:p w:rsidR="00961019" w:rsidRPr="00961019" w:rsidRDefault="00961019" w:rsidP="00961019">
      <w:pPr>
        <w:jc w:val="center"/>
        <w:rPr>
          <w:rFonts w:ascii="Times New Roman" w:eastAsia="MS Mincho" w:hAnsi="Times New Roman" w:cs="Times New Roman"/>
          <w:sz w:val="28"/>
          <w:szCs w:val="28"/>
        </w:rPr>
      </w:pPr>
      <w:r w:rsidRPr="00961019">
        <w:rPr>
          <w:rFonts w:ascii="Times New Roman" w:eastAsia="MS Mincho" w:hAnsi="Times New Roman" w:cs="Times New Roman"/>
          <w:sz w:val="28"/>
          <w:szCs w:val="28"/>
        </w:rPr>
        <w:t xml:space="preserve">                                                            </w:t>
      </w:r>
    </w:p>
    <w:p w:rsidR="00961019" w:rsidRPr="00961019" w:rsidRDefault="00961019" w:rsidP="00961019">
      <w:pPr>
        <w:jc w:val="center"/>
        <w:rPr>
          <w:rFonts w:ascii="Times New Roman" w:eastAsia="MS Mincho" w:hAnsi="Times New Roman" w:cs="Times New Roman"/>
          <w:sz w:val="28"/>
          <w:szCs w:val="28"/>
        </w:rPr>
      </w:pPr>
    </w:p>
    <w:p w:rsidR="00961019" w:rsidRPr="00961019" w:rsidRDefault="00961019" w:rsidP="00961019">
      <w:pPr>
        <w:jc w:val="center"/>
        <w:rPr>
          <w:rFonts w:ascii="Times New Roman" w:eastAsia="MS Mincho" w:hAnsi="Times New Roman" w:cs="Times New Roman"/>
          <w:sz w:val="28"/>
          <w:szCs w:val="28"/>
        </w:rPr>
      </w:pPr>
    </w:p>
    <w:p w:rsidR="00961019" w:rsidRPr="00961019" w:rsidRDefault="00961019" w:rsidP="00961019">
      <w:pPr>
        <w:jc w:val="center"/>
        <w:rPr>
          <w:rFonts w:ascii="Times New Roman" w:eastAsia="MS Mincho" w:hAnsi="Times New Roman" w:cs="Times New Roman"/>
          <w:sz w:val="28"/>
          <w:szCs w:val="28"/>
        </w:rPr>
      </w:pPr>
    </w:p>
    <w:p w:rsidR="00961019" w:rsidRPr="00961019" w:rsidRDefault="00961019" w:rsidP="00961019">
      <w:pPr>
        <w:rPr>
          <w:rFonts w:ascii="Times New Roman" w:eastAsia="MS Mincho" w:hAnsi="Times New Roman" w:cs="Times New Roman"/>
          <w:sz w:val="28"/>
          <w:szCs w:val="28"/>
        </w:rPr>
      </w:pPr>
    </w:p>
    <w:p w:rsidR="00961019" w:rsidRPr="00961019" w:rsidRDefault="00961019" w:rsidP="00961019">
      <w:pPr>
        <w:jc w:val="center"/>
        <w:rPr>
          <w:rFonts w:ascii="Times New Roman" w:eastAsia="MS Mincho" w:hAnsi="Times New Roman" w:cs="Times New Roman"/>
          <w:sz w:val="28"/>
          <w:szCs w:val="28"/>
        </w:rPr>
      </w:pPr>
    </w:p>
    <w:p w:rsidR="00961019" w:rsidRPr="00961019" w:rsidRDefault="00961019" w:rsidP="00961019">
      <w:pPr>
        <w:spacing w:after="0" w:line="228" w:lineRule="auto"/>
        <w:ind w:left="1494"/>
        <w:jc w:val="center"/>
        <w:rPr>
          <w:rFonts w:ascii="Cambria" w:eastAsia="MS Mincho" w:hAnsi="Cambria" w:cs="Times New Roman"/>
        </w:rPr>
      </w:pPr>
      <w:r w:rsidRPr="00961019">
        <w:rPr>
          <w:rFonts w:ascii="Times New Roman" w:eastAsia="MS Mincho" w:hAnsi="Times New Roman" w:cs="Times New Roman"/>
          <w:sz w:val="28"/>
          <w:szCs w:val="28"/>
        </w:rPr>
        <w:t xml:space="preserve">с. </w:t>
      </w:r>
      <w:proofErr w:type="spellStart"/>
      <w:r w:rsidRPr="00961019">
        <w:rPr>
          <w:rFonts w:ascii="Times New Roman" w:eastAsia="MS Mincho" w:hAnsi="Times New Roman" w:cs="Times New Roman"/>
          <w:sz w:val="28"/>
          <w:szCs w:val="28"/>
        </w:rPr>
        <w:t>Мухоудеровка</w:t>
      </w:r>
      <w:proofErr w:type="spellEnd"/>
      <w:r w:rsidRPr="00961019">
        <w:rPr>
          <w:rFonts w:ascii="Times New Roman" w:eastAsia="MS Mincho" w:hAnsi="Times New Roman" w:cs="Times New Roman"/>
          <w:sz w:val="28"/>
          <w:szCs w:val="28"/>
        </w:rPr>
        <w:t>, 2022 год</w:t>
      </w:r>
    </w:p>
    <w:p w:rsidR="00961019" w:rsidRPr="00961019" w:rsidRDefault="00961019" w:rsidP="00961019">
      <w:pPr>
        <w:spacing w:after="0" w:line="228" w:lineRule="auto"/>
        <w:rPr>
          <w:rFonts w:ascii="Cambria" w:eastAsia="MS Mincho" w:hAnsi="Cambria" w:cs="Times New Roman"/>
        </w:rPr>
        <w:sectPr w:rsidR="00961019" w:rsidRPr="00961019">
          <w:pgSz w:w="11900" w:h="16840"/>
          <w:pgMar w:top="298" w:right="830" w:bottom="1368" w:left="738" w:header="720" w:footer="720" w:gutter="0"/>
          <w:cols w:space="720"/>
        </w:sectPr>
      </w:pPr>
    </w:p>
    <w:p w:rsidR="00A16C69" w:rsidRPr="00A16C69" w:rsidRDefault="00A16C69" w:rsidP="00A16C69">
      <w:pPr>
        <w:shd w:val="clear" w:color="auto" w:fill="FFFFFF"/>
        <w:spacing w:after="0" w:line="240" w:lineRule="auto"/>
        <w:ind w:firstLine="568"/>
        <w:jc w:val="center"/>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lastRenderedPageBreak/>
        <w:t>ПОЯСНИТЕЛЬНАЯ ЗАПИСКА</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Курс внеурочной деятельности «Подготовка  к ОГЭ по русскому языку» рассчитан на обучающихся девятых классов, получивших базовые умения владения орфографией и пунктуацией в пределах программы.</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Курс «Подготовка к ОГЭ по русскому языку» призван актуализировать и углубить знания, ранее полученные учащимися в процессе изучения русского </w:t>
      </w:r>
      <w:proofErr w:type="spellStart"/>
      <w:r w:rsidRPr="00A16C69">
        <w:rPr>
          <w:rFonts w:ascii="Times New Roman" w:eastAsia="Times New Roman" w:hAnsi="Times New Roman" w:cs="Times New Roman"/>
          <w:color w:val="000000"/>
          <w:sz w:val="24"/>
          <w:szCs w:val="24"/>
          <w:lang w:eastAsia="ru-RU"/>
        </w:rPr>
        <w:t>языка</w:t>
      </w:r>
      <w:proofErr w:type="gramStart"/>
      <w:r w:rsidRPr="00A16C69">
        <w:rPr>
          <w:rFonts w:ascii="Times New Roman" w:eastAsia="Times New Roman" w:hAnsi="Times New Roman" w:cs="Times New Roman"/>
          <w:color w:val="000000"/>
          <w:sz w:val="24"/>
          <w:szCs w:val="24"/>
          <w:lang w:eastAsia="ru-RU"/>
        </w:rPr>
        <w:t>,а</w:t>
      </w:r>
      <w:proofErr w:type="spellEnd"/>
      <w:proofErr w:type="gramEnd"/>
      <w:r w:rsidRPr="00A16C69">
        <w:rPr>
          <w:rFonts w:ascii="Times New Roman" w:eastAsia="Times New Roman" w:hAnsi="Times New Roman" w:cs="Times New Roman"/>
          <w:color w:val="000000"/>
          <w:sz w:val="24"/>
          <w:szCs w:val="24"/>
          <w:lang w:eastAsia="ru-RU"/>
        </w:rPr>
        <w:t xml:space="preserve"> также обеспечить дополнительную подготовку учащихся к государственной итоговой аттестации по русскому языку. Его главная задача – формирование языковой, коммуникативной и лингвистической компетенции учащихся.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Данный курс позволит выпускникам подготовиться к ОГЭ, объективно оценить свои знания по предмету, опробовать разработанные </w:t>
      </w:r>
      <w:proofErr w:type="spellStart"/>
      <w:r w:rsidRPr="00A16C69">
        <w:rPr>
          <w:rFonts w:ascii="Times New Roman" w:eastAsia="Times New Roman" w:hAnsi="Times New Roman" w:cs="Times New Roman"/>
          <w:color w:val="000000"/>
          <w:sz w:val="24"/>
          <w:szCs w:val="24"/>
          <w:lang w:eastAsia="ru-RU"/>
        </w:rPr>
        <w:t>КИМы</w:t>
      </w:r>
      <w:proofErr w:type="spellEnd"/>
      <w:r w:rsidRPr="00A16C69">
        <w:rPr>
          <w:rFonts w:ascii="Times New Roman" w:eastAsia="Times New Roman" w:hAnsi="Times New Roman" w:cs="Times New Roman"/>
          <w:color w:val="000000"/>
          <w:sz w:val="24"/>
          <w:szCs w:val="24"/>
          <w:lang w:eastAsia="ru-RU"/>
        </w:rPr>
        <w:t xml:space="preserve"> и оценить их структуру и содержание, научиться писать сочинение-рассуждение, которое создается на основе предложенного текста и сжатого изложения.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Курс не замещает уроки русского языка, а дополняет их, опирается на </w:t>
      </w:r>
      <w:proofErr w:type="spellStart"/>
      <w:r w:rsidRPr="00A16C69">
        <w:rPr>
          <w:rFonts w:ascii="Times New Roman" w:eastAsia="Times New Roman" w:hAnsi="Times New Roman" w:cs="Times New Roman"/>
          <w:color w:val="000000"/>
          <w:sz w:val="24"/>
          <w:szCs w:val="24"/>
          <w:lang w:eastAsia="ru-RU"/>
        </w:rPr>
        <w:t>межпредметные</w:t>
      </w:r>
      <w:proofErr w:type="spellEnd"/>
      <w:r w:rsidRPr="00A16C69">
        <w:rPr>
          <w:rFonts w:ascii="Times New Roman" w:eastAsia="Times New Roman" w:hAnsi="Times New Roman" w:cs="Times New Roman"/>
          <w:color w:val="000000"/>
          <w:sz w:val="24"/>
          <w:szCs w:val="24"/>
          <w:lang w:eastAsia="ru-RU"/>
        </w:rPr>
        <w:t xml:space="preserve"> связи с литературой. Несмотря на то, что многие разделы курса русского языка уже повторяли на уроках, не будет лишним акцентировать внимание на каких-либо трудных случаях, повторить теоретический материал. Занятия позволяют систематизировать полученные и повторенные во время уроков знания.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Основными </w:t>
      </w:r>
      <w:r w:rsidRPr="00A16C69">
        <w:rPr>
          <w:rFonts w:ascii="Times New Roman" w:eastAsia="Times New Roman" w:hAnsi="Times New Roman" w:cs="Times New Roman"/>
          <w:i/>
          <w:iCs/>
          <w:color w:val="000000"/>
          <w:sz w:val="24"/>
          <w:szCs w:val="24"/>
          <w:lang w:eastAsia="ru-RU"/>
        </w:rPr>
        <w:t>целями</w:t>
      </w:r>
      <w:r w:rsidRPr="00A16C69">
        <w:rPr>
          <w:rFonts w:ascii="Times New Roman" w:eastAsia="Times New Roman" w:hAnsi="Times New Roman" w:cs="Times New Roman"/>
          <w:color w:val="000000"/>
          <w:sz w:val="24"/>
          <w:szCs w:val="24"/>
          <w:lang w:eastAsia="ru-RU"/>
        </w:rPr>
        <w:t> курса является совершенствование приобретенных учащимися знаний, формирование языковой, коммуникативной, лингвистической компетенции, развитие навыков логического мышления, расширение кругозора школьников, воспитание самостоятельности в работе.</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i/>
          <w:iCs/>
          <w:color w:val="000000"/>
          <w:sz w:val="24"/>
          <w:szCs w:val="24"/>
          <w:lang w:eastAsia="ru-RU"/>
        </w:rPr>
        <w:t>      Задачи курса:</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1. Познакомить учащихся с новой для них формой сдачи экзамена по русскому языку.</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2. Помочь девятиклассникам преодолеть психологические трудности, связанные с экзаменом.</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 3. Познакомить ребят с процедурой проведения ОГЭ по русскому </w:t>
      </w:r>
      <w:proofErr w:type="spellStart"/>
      <w:r w:rsidRPr="00A16C69">
        <w:rPr>
          <w:rFonts w:ascii="Times New Roman" w:eastAsia="Times New Roman" w:hAnsi="Times New Roman" w:cs="Times New Roman"/>
          <w:color w:val="000000"/>
          <w:sz w:val="24"/>
          <w:szCs w:val="24"/>
          <w:lang w:eastAsia="ru-RU"/>
        </w:rPr>
        <w:t>языку</w:t>
      </w:r>
      <w:proofErr w:type="gramStart"/>
      <w:r w:rsidRPr="00A16C69">
        <w:rPr>
          <w:rFonts w:ascii="Times New Roman" w:eastAsia="Times New Roman" w:hAnsi="Times New Roman" w:cs="Times New Roman"/>
          <w:color w:val="000000"/>
          <w:sz w:val="24"/>
          <w:szCs w:val="24"/>
          <w:lang w:eastAsia="ru-RU"/>
        </w:rPr>
        <w:t>.с</w:t>
      </w:r>
      <w:proofErr w:type="spellEnd"/>
      <w:proofErr w:type="gramEnd"/>
      <w:r w:rsidRPr="00A16C69">
        <w:rPr>
          <w:rFonts w:ascii="Times New Roman" w:eastAsia="Times New Roman" w:hAnsi="Times New Roman" w:cs="Times New Roman"/>
          <w:color w:val="000000"/>
          <w:sz w:val="24"/>
          <w:szCs w:val="24"/>
          <w:lang w:eastAsia="ru-RU"/>
        </w:rPr>
        <w:t xml:space="preserve"> основными требованиями к написанию сжатых изложений и сочинений.</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4. Формировать навык написания сочинения на заданную тему и сжатого изложения.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5. Помочь девятиклассникам подготовиться к ОГЭ, повторив и систематизировав полученные ими сведения о русском языке.</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6. Дать учащимся возможность объективно оценить свои знания по предмету.</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 7. </w:t>
      </w:r>
      <w:proofErr w:type="gramStart"/>
      <w:r w:rsidRPr="00A16C69">
        <w:rPr>
          <w:rFonts w:ascii="Times New Roman" w:eastAsia="Times New Roman" w:hAnsi="Times New Roman" w:cs="Times New Roman"/>
          <w:color w:val="000000"/>
          <w:sz w:val="24"/>
          <w:szCs w:val="24"/>
          <w:lang w:eastAsia="ru-RU"/>
        </w:rPr>
        <w:t xml:space="preserve">Опробовать разработанные </w:t>
      </w:r>
      <w:proofErr w:type="spellStart"/>
      <w:r w:rsidRPr="00A16C69">
        <w:rPr>
          <w:rFonts w:ascii="Times New Roman" w:eastAsia="Times New Roman" w:hAnsi="Times New Roman" w:cs="Times New Roman"/>
          <w:color w:val="000000"/>
          <w:sz w:val="24"/>
          <w:szCs w:val="24"/>
          <w:lang w:eastAsia="ru-RU"/>
        </w:rPr>
        <w:t>КИМы</w:t>
      </w:r>
      <w:proofErr w:type="spellEnd"/>
      <w:r w:rsidRPr="00A16C69">
        <w:rPr>
          <w:rFonts w:ascii="Times New Roman" w:eastAsia="Times New Roman" w:hAnsi="Times New Roman" w:cs="Times New Roman"/>
          <w:color w:val="000000"/>
          <w:sz w:val="24"/>
          <w:szCs w:val="24"/>
          <w:lang w:eastAsia="ru-RU"/>
        </w:rPr>
        <w:t xml:space="preserve"> для сдачи ОГЭ.</w:t>
      </w:r>
      <w:proofErr w:type="gramEnd"/>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Предлагаемый подготовительно-тренировочный курс предназначен для учащихся 9 классов и рассчитан на 34 часа. Он отвечает важным целям: знакомит с практикой экзамена по русскому языку в новой форме ОГЭ и намечает приоритеты подготовки к ЕГЭ в 11 классе.</w:t>
      </w:r>
    </w:p>
    <w:p w:rsidR="00A16C69" w:rsidRPr="00A16C69" w:rsidRDefault="00A16C69" w:rsidP="00A16C69">
      <w:pPr>
        <w:shd w:val="clear" w:color="auto" w:fill="FFFFFF"/>
        <w:spacing w:after="0" w:line="240" w:lineRule="auto"/>
        <w:ind w:firstLine="568"/>
        <w:jc w:val="center"/>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РЕЗУЛЬТАТЫ ОСВОЕНИЯ КУРСА ВНЕУРОЧНОЙ ДЕЯТЕЛЬНОСТИ «ПОДГОТОВКА К ОГЭ ПО РУССКОМУ ЯЗЫКУ» (9 класс)</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Структура и содержание курса предполагают, что учащиеся должны овладеть практическими навыками выполнения экзаменационной работы. В результате изучения курса девятиклассники будут психологически подготовлены к ОГЭ, то есть будут знать всё о предстоящем экзамене, уверенно ориентироваться в оформлении бланков, знать свои права и систему оценивания работ. А кроме этого ребята повторят знания о русском языке как о системе, повысят уровень качества знаний по русскому языку, что будет способствовать успешной сдаче экзаменов.</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Личностные</w:t>
      </w:r>
      <w:r w:rsidRPr="00A16C69">
        <w:rPr>
          <w:rFonts w:ascii="Times New Roman" w:eastAsia="Times New Roman" w:hAnsi="Times New Roman" w:cs="Times New Roman"/>
          <w:color w:val="000000"/>
          <w:sz w:val="24"/>
          <w:szCs w:val="24"/>
          <w:lang w:eastAsia="ru-RU"/>
        </w:rPr>
        <w:t> результаты освоения выпускниками основной школы курса внеурочной деятельности: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proofErr w:type="gramStart"/>
      <w:r w:rsidRPr="00A16C69">
        <w:rPr>
          <w:rFonts w:ascii="Times New Roman" w:eastAsia="Times New Roman" w:hAnsi="Times New Roman" w:cs="Times New Roman"/>
          <w:color w:val="000000"/>
          <w:sz w:val="24"/>
          <w:szCs w:val="24"/>
          <w:lang w:eastAsia="ru-RU"/>
        </w:rPr>
        <w:t xml:space="preserve">1) понимание русского языка как одной из основных национально-культурных ценностей русского народа, определяющей роли родного языка в развитии </w:t>
      </w:r>
      <w:r w:rsidRPr="00A16C69">
        <w:rPr>
          <w:rFonts w:ascii="Times New Roman" w:eastAsia="Times New Roman" w:hAnsi="Times New Roman" w:cs="Times New Roman"/>
          <w:color w:val="000000"/>
          <w:sz w:val="24"/>
          <w:szCs w:val="24"/>
          <w:lang w:eastAsia="ru-RU"/>
        </w:rPr>
        <w:lastRenderedPageBreak/>
        <w:t>интеллектуальных, творческих способностей и моральных качеств личности, его значения в процессе получения школьного образования;</w:t>
      </w:r>
      <w:proofErr w:type="gramEnd"/>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 достаточный объём словарного запаса и усвоенных грамматических сре</w:t>
      </w:r>
      <w:proofErr w:type="gramStart"/>
      <w:r w:rsidRPr="00A16C69">
        <w:rPr>
          <w:rFonts w:ascii="Times New Roman" w:eastAsia="Times New Roman" w:hAnsi="Times New Roman" w:cs="Times New Roman"/>
          <w:color w:val="000000"/>
          <w:sz w:val="24"/>
          <w:szCs w:val="24"/>
          <w:lang w:eastAsia="ru-RU"/>
        </w:rPr>
        <w:t>дств дл</w:t>
      </w:r>
      <w:proofErr w:type="gramEnd"/>
      <w:r w:rsidRPr="00A16C69">
        <w:rPr>
          <w:rFonts w:ascii="Times New Roman" w:eastAsia="Times New Roman" w:hAnsi="Times New Roman" w:cs="Times New Roman"/>
          <w:color w:val="000000"/>
          <w:sz w:val="24"/>
          <w:szCs w:val="24"/>
          <w:lang w:eastAsia="ru-RU"/>
        </w:rPr>
        <w:t>я свободного выражения мыслей и чувств в процессе речевого общения; способность к само</w:t>
      </w:r>
      <w:r w:rsidRPr="00A16C69">
        <w:rPr>
          <w:rFonts w:ascii="Times New Roman" w:eastAsia="Times New Roman" w:hAnsi="Times New Roman" w:cs="Times New Roman"/>
          <w:color w:val="000000"/>
          <w:sz w:val="24"/>
          <w:szCs w:val="24"/>
          <w:lang w:eastAsia="ru-RU"/>
        </w:rPr>
        <w:softHyphen/>
        <w:t>оценке на основе наблюдения за собственной речью.</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proofErr w:type="spellStart"/>
      <w:r w:rsidRPr="00A16C69">
        <w:rPr>
          <w:rFonts w:ascii="Times New Roman" w:eastAsia="Times New Roman" w:hAnsi="Times New Roman" w:cs="Times New Roman"/>
          <w:b/>
          <w:bCs/>
          <w:color w:val="000000"/>
          <w:sz w:val="24"/>
          <w:szCs w:val="24"/>
          <w:lang w:eastAsia="ru-RU"/>
        </w:rPr>
        <w:t>Метапредметные</w:t>
      </w:r>
      <w:proofErr w:type="spellEnd"/>
      <w:r w:rsidRPr="00A16C69">
        <w:rPr>
          <w:rFonts w:ascii="Times New Roman" w:eastAsia="Times New Roman" w:hAnsi="Times New Roman" w:cs="Times New Roman"/>
          <w:b/>
          <w:bCs/>
          <w:color w:val="000000"/>
          <w:sz w:val="24"/>
          <w:szCs w:val="24"/>
          <w:lang w:eastAsia="ru-RU"/>
        </w:rPr>
        <w:t> </w:t>
      </w:r>
      <w:r w:rsidRPr="00A16C69">
        <w:rPr>
          <w:rFonts w:ascii="Times New Roman" w:eastAsia="Times New Roman" w:hAnsi="Times New Roman" w:cs="Times New Roman"/>
          <w:color w:val="000000"/>
          <w:sz w:val="24"/>
          <w:szCs w:val="24"/>
          <w:lang w:eastAsia="ru-RU"/>
        </w:rPr>
        <w:t>результаты:</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I) владение всеми видами речевой деятельности: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адекватное понимание информации устного и письменного сообщения;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владение разными видами чтения;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способность извлекать информацию из различных источников, включая средства массовой информации, компакт-диски учебного назначения, ресурсы Интернета;</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овладение приёмами отбора и систематизации материала на определённую тему; умение вести самостоятельный поиск информации, её анализ и отбор; способность к преобразованию, сохранению и передаче информации, полученной в результате чтения или </w:t>
      </w:r>
      <w:proofErr w:type="spellStart"/>
      <w:r w:rsidRPr="00A16C69">
        <w:rPr>
          <w:rFonts w:ascii="Times New Roman" w:eastAsia="Times New Roman" w:hAnsi="Times New Roman" w:cs="Times New Roman"/>
          <w:color w:val="000000"/>
          <w:sz w:val="24"/>
          <w:szCs w:val="24"/>
          <w:lang w:eastAsia="ru-RU"/>
        </w:rPr>
        <w:t>аудирования</w:t>
      </w:r>
      <w:proofErr w:type="spellEnd"/>
      <w:r w:rsidRPr="00A16C69">
        <w:rPr>
          <w:rFonts w:ascii="Times New Roman" w:eastAsia="Times New Roman" w:hAnsi="Times New Roman" w:cs="Times New Roman"/>
          <w:color w:val="000000"/>
          <w:sz w:val="24"/>
          <w:szCs w:val="24"/>
          <w:lang w:eastAsia="ru-RU"/>
        </w:rPr>
        <w:t>, с помощью технических средств и информационных технологий;</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w:t>
      </w:r>
      <w:r w:rsidRPr="00A16C69">
        <w:rPr>
          <w:rFonts w:ascii="Times New Roman" w:eastAsia="Times New Roman" w:hAnsi="Times New Roman" w:cs="Times New Roman"/>
          <w:color w:val="000000"/>
          <w:sz w:val="24"/>
          <w:szCs w:val="24"/>
          <w:lang w:eastAsia="ru-RU"/>
        </w:rPr>
        <w:softHyphen/>
        <w:t>мулировать их в устной и письменной форме;</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способность свободно, правильно излагать свои мысли в устной и письменной форме;</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умение выступать перед аудиторией сверстников с небольшими сообщениями, докладом;</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2) 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A16C69">
        <w:rPr>
          <w:rFonts w:ascii="Times New Roman" w:eastAsia="Times New Roman" w:hAnsi="Times New Roman" w:cs="Times New Roman"/>
          <w:color w:val="000000"/>
          <w:sz w:val="24"/>
          <w:szCs w:val="24"/>
          <w:lang w:eastAsia="ru-RU"/>
        </w:rPr>
        <w:t>межпредметном</w:t>
      </w:r>
      <w:proofErr w:type="spellEnd"/>
      <w:r w:rsidRPr="00A16C69">
        <w:rPr>
          <w:rFonts w:ascii="Times New Roman" w:eastAsia="Times New Roman" w:hAnsi="Times New Roman" w:cs="Times New Roman"/>
          <w:color w:val="000000"/>
          <w:sz w:val="24"/>
          <w:szCs w:val="24"/>
          <w:lang w:eastAsia="ru-RU"/>
        </w:rPr>
        <w:t xml:space="preserve"> уровне (на уроках иностранного языка, литературы и др.);</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 коммуникативно-целесообразное взаимодействие с окружающими людьми в процессе речевого общения, совместного выполнения какой-либо задачи, участия в спорах, обсужде</w:t>
      </w:r>
      <w:r w:rsidRPr="00A16C69">
        <w:rPr>
          <w:rFonts w:ascii="Times New Roman" w:eastAsia="Times New Roman" w:hAnsi="Times New Roman" w:cs="Times New Roman"/>
          <w:color w:val="000000"/>
          <w:sz w:val="24"/>
          <w:szCs w:val="24"/>
          <w:lang w:eastAsia="ru-RU"/>
        </w:rPr>
        <w:softHyphen/>
        <w:t>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Предметные</w:t>
      </w:r>
      <w:r w:rsidRPr="00A16C69">
        <w:rPr>
          <w:rFonts w:ascii="Times New Roman" w:eastAsia="Times New Roman" w:hAnsi="Times New Roman" w:cs="Times New Roman"/>
          <w:color w:val="000000"/>
          <w:sz w:val="24"/>
          <w:szCs w:val="24"/>
          <w:lang w:eastAsia="ru-RU"/>
        </w:rPr>
        <w:t> результаты:</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 представление о русском языке как языке русского народа, государственном языке Российской Федерации, средстве межнационального общения, консолидации и единения народов России; о связи языка и культуры народа; роли родного языка в жизни человека и общества;</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 понимание определяющей роли языка в развитии интеллектуальных и творческих способностей личности, при получении образования, а также роли русского языка в процессе самообразования;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 владение всеми видами речевой деятельности: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proofErr w:type="spellStart"/>
      <w:r w:rsidRPr="00A16C69">
        <w:rPr>
          <w:rFonts w:ascii="Times New Roman" w:eastAsia="Times New Roman" w:hAnsi="Times New Roman" w:cs="Times New Roman"/>
          <w:color w:val="000000"/>
          <w:sz w:val="24"/>
          <w:szCs w:val="24"/>
          <w:lang w:eastAsia="ru-RU"/>
        </w:rPr>
        <w:t>аудирование</w:t>
      </w:r>
      <w:proofErr w:type="spellEnd"/>
      <w:r w:rsidRPr="00A16C69">
        <w:rPr>
          <w:rFonts w:ascii="Times New Roman" w:eastAsia="Times New Roman" w:hAnsi="Times New Roman" w:cs="Times New Roman"/>
          <w:color w:val="000000"/>
          <w:sz w:val="24"/>
          <w:szCs w:val="24"/>
          <w:lang w:eastAsia="ru-RU"/>
        </w:rPr>
        <w:t xml:space="preserve"> и чтение:</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адекватное понимание информации устного и письменного сообщения (цели, темы текста, основной и дополнительной информации);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владение разными видами чтения (поисковым/просмотровым, ознакомительным, изучающим) текстов разных стилей и жанров;</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владение умениями информационной переработки прочитанного текста (план, тезисы), приёмами работы с книгой, периодическими изданиями;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способность свободно пользоваться словарями различных типов, справочной литературой, в том числе и на электронных носителях;</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lastRenderedPageBreak/>
        <w:t xml:space="preserve">адекватное восприятие на слух текстов разных стилей и жанров; владение различными видами </w:t>
      </w:r>
      <w:proofErr w:type="spellStart"/>
      <w:r w:rsidRPr="00A16C69">
        <w:rPr>
          <w:rFonts w:ascii="Times New Roman" w:eastAsia="Times New Roman" w:hAnsi="Times New Roman" w:cs="Times New Roman"/>
          <w:color w:val="000000"/>
          <w:sz w:val="24"/>
          <w:szCs w:val="24"/>
          <w:lang w:eastAsia="ru-RU"/>
        </w:rPr>
        <w:t>аудирования</w:t>
      </w:r>
      <w:proofErr w:type="spellEnd"/>
      <w:r w:rsidRPr="00A16C69">
        <w:rPr>
          <w:rFonts w:ascii="Times New Roman" w:eastAsia="Times New Roman" w:hAnsi="Times New Roman" w:cs="Times New Roman"/>
          <w:color w:val="000000"/>
          <w:sz w:val="24"/>
          <w:szCs w:val="24"/>
          <w:lang w:eastAsia="ru-RU"/>
        </w:rPr>
        <w:t xml:space="preserve"> (с полным пониманием </w:t>
      </w:r>
      <w:proofErr w:type="spellStart"/>
      <w:r w:rsidRPr="00A16C69">
        <w:rPr>
          <w:rFonts w:ascii="Times New Roman" w:eastAsia="Times New Roman" w:hAnsi="Times New Roman" w:cs="Times New Roman"/>
          <w:color w:val="000000"/>
          <w:sz w:val="24"/>
          <w:szCs w:val="24"/>
          <w:lang w:eastAsia="ru-RU"/>
        </w:rPr>
        <w:t>аудиотекста</w:t>
      </w:r>
      <w:proofErr w:type="spellEnd"/>
      <w:r w:rsidRPr="00A16C69">
        <w:rPr>
          <w:rFonts w:ascii="Times New Roman" w:eastAsia="Times New Roman" w:hAnsi="Times New Roman" w:cs="Times New Roman"/>
          <w:color w:val="000000"/>
          <w:sz w:val="24"/>
          <w:szCs w:val="24"/>
          <w:lang w:eastAsia="ru-RU"/>
        </w:rPr>
        <w:t>, с пониманием основного содержания, с выборочным извлечением информации);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умение сравнивать речевые высказывания с точки зрения их содержания, принадлежности к определённой функциональной разновидности языка и использованных языковых средств;</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говорение и письмо:</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умение воспроизводить в устной и письменной форме прослушанный или прочитанный текст с заданной степенью свёрнутости (пересказ, план, тезисы);</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своё отношение к фактам и явлениям окружающей действительности, к </w:t>
      </w:r>
      <w:proofErr w:type="gramStart"/>
      <w:r w:rsidRPr="00A16C69">
        <w:rPr>
          <w:rFonts w:ascii="Times New Roman" w:eastAsia="Times New Roman" w:hAnsi="Times New Roman" w:cs="Times New Roman"/>
          <w:color w:val="000000"/>
          <w:sz w:val="24"/>
          <w:szCs w:val="24"/>
          <w:lang w:eastAsia="ru-RU"/>
        </w:rPr>
        <w:t>прочитанному</w:t>
      </w:r>
      <w:proofErr w:type="gramEnd"/>
      <w:r w:rsidRPr="00A16C69">
        <w:rPr>
          <w:rFonts w:ascii="Times New Roman" w:eastAsia="Times New Roman" w:hAnsi="Times New Roman" w:cs="Times New Roman"/>
          <w:color w:val="000000"/>
          <w:sz w:val="24"/>
          <w:szCs w:val="24"/>
          <w:lang w:eastAsia="ru-RU"/>
        </w:rPr>
        <w:t>, услышанному, увиденному;</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умение создавать устные и письменные тексты разных типов и стилей речи с учётом замысла, адресата и ситуации общения; создавать тексты различных жанров (рассказ, отзыв, письмо, расписка, доверенность, заявление), осуществляя при этом осознанный выбор и организацию языковых сре</w:t>
      </w:r>
      <w:proofErr w:type="gramStart"/>
      <w:r w:rsidRPr="00A16C69">
        <w:rPr>
          <w:rFonts w:ascii="Times New Roman" w:eastAsia="Times New Roman" w:hAnsi="Times New Roman" w:cs="Times New Roman"/>
          <w:color w:val="000000"/>
          <w:sz w:val="24"/>
          <w:szCs w:val="24"/>
          <w:lang w:eastAsia="ru-RU"/>
        </w:rPr>
        <w:t>дств в с</w:t>
      </w:r>
      <w:proofErr w:type="gramEnd"/>
      <w:r w:rsidRPr="00A16C69">
        <w:rPr>
          <w:rFonts w:ascii="Times New Roman" w:eastAsia="Times New Roman" w:hAnsi="Times New Roman" w:cs="Times New Roman"/>
          <w:color w:val="000000"/>
          <w:sz w:val="24"/>
          <w:szCs w:val="24"/>
          <w:lang w:eastAsia="ru-RU"/>
        </w:rPr>
        <w:t>оответствии с коммуникативной задачей;</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владение различными видами монолога и диалога; выступление перед аудиторией сверстников с небольшими сообщениями, докладом;</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соблюдение в практике речевого общения основных орфоэпических, лексических, грамматических норм современного русского литературного языка; стилистически корректное ис</w:t>
      </w:r>
      <w:r w:rsidRPr="00A16C69">
        <w:rPr>
          <w:rFonts w:ascii="Times New Roman" w:eastAsia="Times New Roman" w:hAnsi="Times New Roman" w:cs="Times New Roman"/>
          <w:color w:val="000000"/>
          <w:sz w:val="24"/>
          <w:szCs w:val="24"/>
          <w:lang w:eastAsia="ru-RU"/>
        </w:rPr>
        <w:softHyphen/>
        <w:t>пользование лексики и фразеологии; соблюдение в практике письма основных правил орфографии и пунктуации;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способность участвовать в речевом общении с соблюдением норм речевого этикета; уместно пользоваться внеязыковыми средствами общения в различных жизненных ситуациях общения;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осуществление речевого самоконтроля; способность оценивать свою речь с точки зрения её содержания, языкового оформления и эффективности в достижении поставленных коммуникативных задач; умение находить грамматические и речевые ошибки, недочёты, исправлять их; совершенство</w:t>
      </w:r>
      <w:r w:rsidRPr="00A16C69">
        <w:rPr>
          <w:rFonts w:ascii="Times New Roman" w:eastAsia="Times New Roman" w:hAnsi="Times New Roman" w:cs="Times New Roman"/>
          <w:color w:val="000000"/>
          <w:sz w:val="24"/>
          <w:szCs w:val="24"/>
          <w:lang w:eastAsia="ru-RU"/>
        </w:rPr>
        <w:softHyphen/>
        <w:t>вать и редактировать собственные тексты;</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4) усвоение основ научных знаний о родном языке; понимание взаимосвязи его уровней и единиц;</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5) освоение базовых понятий лингвистики: лингвистика и её основные разделы; язык и речь, речевое общение, речь устная и письменная; монолог и диалог; ситуация речевого общения; функционально-смысловые типы речи (повествование, описание, рассуждение); текст; основные единицы языка, их признаки и особенности употребления в речи;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6) проведение различных видов анализа слова (фонетический, морфемный, словообразовательный, лексический, морфологический), синтаксического анализа словосочетания и предложения; анализ текста с точки зрения его содержания, основных признаков и структуры, принадлежности к определённым функциональным разновидностям языка, особенностей языкового оформления, использования выразительных средств языка;</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7) осознание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A16C69" w:rsidRPr="00A16C69" w:rsidRDefault="00A16C69" w:rsidP="00A16C69">
      <w:pPr>
        <w:shd w:val="clear" w:color="auto" w:fill="FFFFFF"/>
        <w:spacing w:after="0" w:line="240" w:lineRule="auto"/>
        <w:ind w:firstLine="568"/>
        <w:jc w:val="center"/>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СОДЕРЖАНИЕ КУРСА ВНЕУРОЧНОЙ ДЕЯТЕЛЬНОСТИ</w:t>
      </w:r>
    </w:p>
    <w:p w:rsidR="00A16C69" w:rsidRPr="00A16C69" w:rsidRDefault="00A16C69" w:rsidP="00A16C69">
      <w:pPr>
        <w:shd w:val="clear" w:color="auto" w:fill="FFFFFF"/>
        <w:spacing w:after="0" w:line="240" w:lineRule="auto"/>
        <w:ind w:firstLine="568"/>
        <w:jc w:val="center"/>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«ПОДГОТОВКА К ОГЭ ПО РУССКОМУ ЯЗЫКУ» (9 класс)</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Раздел 1. Сжатое изложение</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Первая часть работы ОГЭ в 9 классе – это написание сжатого изложения по тексту публицистического или научного стиля. </w:t>
      </w:r>
      <w:proofErr w:type="gramStart"/>
      <w:r w:rsidRPr="00A16C69">
        <w:rPr>
          <w:rFonts w:ascii="Times New Roman" w:eastAsia="Times New Roman" w:hAnsi="Times New Roman" w:cs="Times New Roman"/>
          <w:color w:val="000000"/>
          <w:sz w:val="24"/>
          <w:szCs w:val="24"/>
          <w:lang w:eastAsia="ru-RU"/>
        </w:rPr>
        <w:t xml:space="preserve">Сжатое изложение – это форма обработки </w:t>
      </w:r>
      <w:r w:rsidRPr="00A16C69">
        <w:rPr>
          <w:rFonts w:ascii="Times New Roman" w:eastAsia="Times New Roman" w:hAnsi="Times New Roman" w:cs="Times New Roman"/>
          <w:color w:val="000000"/>
          <w:sz w:val="24"/>
          <w:szCs w:val="24"/>
          <w:lang w:eastAsia="ru-RU"/>
        </w:rPr>
        <w:lastRenderedPageBreak/>
        <w:t>информации исходного текста, позволяющая проверить комплекс необходимых жизненных умений, важнейшими из которых являются следующие:</w:t>
      </w:r>
      <w:proofErr w:type="gramEnd"/>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умение точно определять круг предметов и явлений действительности, отражаемой в тексте;</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умение адекватно воспринимать авторский замысел;</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умение вычленять главное в информации;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умение сокращать текст разными способами;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умение правильно, точно и лаконично излагать содержание текста;</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умение находить и уместно использовать языковые средства обобщённой передачи содержания.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Чтобы хорошо справиться с этим видом работы, ученика </w:t>
      </w:r>
      <w:proofErr w:type="gramStart"/>
      <w:r w:rsidRPr="00A16C69">
        <w:rPr>
          <w:rFonts w:ascii="Times New Roman" w:eastAsia="Times New Roman" w:hAnsi="Times New Roman" w:cs="Times New Roman"/>
          <w:color w:val="000000"/>
          <w:sz w:val="24"/>
          <w:szCs w:val="24"/>
          <w:lang w:eastAsia="ru-RU"/>
        </w:rPr>
        <w:t>необходимо</w:t>
      </w:r>
      <w:proofErr w:type="gramEnd"/>
      <w:r w:rsidRPr="00A16C69">
        <w:rPr>
          <w:rFonts w:ascii="Times New Roman" w:eastAsia="Times New Roman" w:hAnsi="Times New Roman" w:cs="Times New Roman"/>
          <w:color w:val="000000"/>
          <w:sz w:val="24"/>
          <w:szCs w:val="24"/>
          <w:lang w:eastAsia="ru-RU"/>
        </w:rPr>
        <w:t xml:space="preserve"> прежде всего научить понимать, что любой текст содержит главную и второстепенную информацию. Главная информация – то, что содержание, без которого будет неясен или искажён авторский замысел. Следовательно, нужно научить воспринимать текст на слух так, чтобы ученик точно понимал его общую тему, проблему, идею, видел авторскую позицию. Учащийся должен также тренироваться в определении </w:t>
      </w:r>
      <w:proofErr w:type="spellStart"/>
      <w:r w:rsidRPr="00A16C69">
        <w:rPr>
          <w:rFonts w:ascii="Times New Roman" w:eastAsia="Times New Roman" w:hAnsi="Times New Roman" w:cs="Times New Roman"/>
          <w:color w:val="000000"/>
          <w:sz w:val="24"/>
          <w:szCs w:val="24"/>
          <w:lang w:eastAsia="ru-RU"/>
        </w:rPr>
        <w:t>микротем</w:t>
      </w:r>
      <w:proofErr w:type="spellEnd"/>
      <w:r w:rsidRPr="00A16C69">
        <w:rPr>
          <w:rFonts w:ascii="Times New Roman" w:eastAsia="Times New Roman" w:hAnsi="Times New Roman" w:cs="Times New Roman"/>
          <w:color w:val="000000"/>
          <w:sz w:val="24"/>
          <w:szCs w:val="24"/>
          <w:lang w:eastAsia="ru-RU"/>
        </w:rPr>
        <w:t xml:space="preserve">, </w:t>
      </w:r>
      <w:proofErr w:type="gramStart"/>
      <w:r w:rsidRPr="00A16C69">
        <w:rPr>
          <w:rFonts w:ascii="Times New Roman" w:eastAsia="Times New Roman" w:hAnsi="Times New Roman" w:cs="Times New Roman"/>
          <w:color w:val="000000"/>
          <w:sz w:val="24"/>
          <w:szCs w:val="24"/>
          <w:lang w:eastAsia="ru-RU"/>
        </w:rPr>
        <w:t>являющихся</w:t>
      </w:r>
      <w:proofErr w:type="gramEnd"/>
      <w:r w:rsidRPr="00A16C69">
        <w:rPr>
          <w:rFonts w:ascii="Times New Roman" w:eastAsia="Times New Roman" w:hAnsi="Times New Roman" w:cs="Times New Roman"/>
          <w:color w:val="000000"/>
          <w:sz w:val="24"/>
          <w:szCs w:val="24"/>
          <w:lang w:eastAsia="ru-RU"/>
        </w:rPr>
        <w:t xml:space="preserve"> составной частью общей темы прослушанного текста.</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Раздел 2. Задания с кратким открытым ответом</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Вторая часть экзаменационной работы включает задания</w:t>
      </w:r>
      <w:r>
        <w:rPr>
          <w:rFonts w:ascii="Times New Roman" w:eastAsia="Times New Roman" w:hAnsi="Times New Roman" w:cs="Times New Roman"/>
          <w:color w:val="000000"/>
          <w:sz w:val="24"/>
          <w:szCs w:val="24"/>
          <w:lang w:eastAsia="ru-RU"/>
        </w:rPr>
        <w:t xml:space="preserve"> с кратким открытым ответом (2-12</w:t>
      </w:r>
      <w:r w:rsidRPr="00A16C69">
        <w:rPr>
          <w:rFonts w:ascii="Times New Roman" w:eastAsia="Times New Roman" w:hAnsi="Times New Roman" w:cs="Times New Roman"/>
          <w:color w:val="000000"/>
          <w:sz w:val="24"/>
          <w:szCs w:val="24"/>
          <w:lang w:eastAsia="ru-RU"/>
        </w:rPr>
        <w:t>). Задания проверяют глубину и точность понимания экзаменуемыми содержания исходного текста, выявляют уровень постижения школьниками его культурно-ценностных категорий; проверяют комплекс умений, определяющих уровень языковой и лингвистической компетенции девятиклассников. Все задания имеют практическую направленность, так как языковые явления, проверяемые ими, составляют необходимую лингвистическую базу владения орфографическими и речевыми нормами.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Раздел 3. Сочинение</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Третья часть работы ОГЭ содержит три альтернативных творческих задания (</w:t>
      </w:r>
      <w:r>
        <w:rPr>
          <w:rFonts w:ascii="Times New Roman" w:eastAsia="Times New Roman" w:hAnsi="Times New Roman" w:cs="Times New Roman"/>
          <w:color w:val="000000"/>
          <w:sz w:val="24"/>
          <w:szCs w:val="24"/>
          <w:lang w:eastAsia="ru-RU"/>
        </w:rPr>
        <w:t>13.1, 13.2, 13.3</w:t>
      </w:r>
      <w:r w:rsidRPr="00A16C69">
        <w:rPr>
          <w:rFonts w:ascii="Times New Roman" w:eastAsia="Times New Roman" w:hAnsi="Times New Roman" w:cs="Times New Roman"/>
          <w:color w:val="000000"/>
          <w:sz w:val="24"/>
          <w:szCs w:val="24"/>
          <w:lang w:eastAsia="ru-RU"/>
        </w:rPr>
        <w:t xml:space="preserve">), из которых ученик должен выбрать только одно. Задания проверяют коммуникативную компетенцию школьников. В частности умение строить собственное высказывание в соответствии с типом речи рассуждение. При этом не случайно особое внимание уделяется умению аргументировать положения творческой работы, используя прочитанный текст. Именно это </w:t>
      </w:r>
      <w:proofErr w:type="spellStart"/>
      <w:r w:rsidRPr="00A16C69">
        <w:rPr>
          <w:rFonts w:ascii="Times New Roman" w:eastAsia="Times New Roman" w:hAnsi="Times New Roman" w:cs="Times New Roman"/>
          <w:color w:val="000000"/>
          <w:sz w:val="24"/>
          <w:szCs w:val="24"/>
          <w:lang w:eastAsia="ru-RU"/>
        </w:rPr>
        <w:t>общеучебное</w:t>
      </w:r>
      <w:proofErr w:type="spellEnd"/>
      <w:r w:rsidRPr="00A16C69">
        <w:rPr>
          <w:rFonts w:ascii="Times New Roman" w:eastAsia="Times New Roman" w:hAnsi="Times New Roman" w:cs="Times New Roman"/>
          <w:color w:val="000000"/>
          <w:sz w:val="24"/>
          <w:szCs w:val="24"/>
          <w:lang w:eastAsia="ru-RU"/>
        </w:rPr>
        <w:t xml:space="preserve"> умение необходимо школьникам в дальнейшей образовательной, а часто и в профессиональной деятельности.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Учебный материал программы организован в три модуля: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Модуль 1. Подготовка к написанию изложения</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Первая часть работы – это написание сжатого изложения по прослушанному тексту. Такая форма требует не просто мобилизации памяти школьника, но прежде всего структурированного восприятия содержания текста, умения выделять в нём </w:t>
      </w:r>
      <w:proofErr w:type="spellStart"/>
      <w:r w:rsidRPr="00A16C69">
        <w:rPr>
          <w:rFonts w:ascii="Times New Roman" w:eastAsia="Times New Roman" w:hAnsi="Times New Roman" w:cs="Times New Roman"/>
          <w:color w:val="000000"/>
          <w:sz w:val="24"/>
          <w:szCs w:val="24"/>
          <w:lang w:eastAsia="ru-RU"/>
        </w:rPr>
        <w:t>микротемы</w:t>
      </w:r>
      <w:proofErr w:type="spellEnd"/>
      <w:r w:rsidRPr="00A16C69">
        <w:rPr>
          <w:rFonts w:ascii="Times New Roman" w:eastAsia="Times New Roman" w:hAnsi="Times New Roman" w:cs="Times New Roman"/>
          <w:color w:val="000000"/>
          <w:sz w:val="24"/>
          <w:szCs w:val="24"/>
          <w:lang w:eastAsia="ru-RU"/>
        </w:rPr>
        <w:t>, определять в них главное, существенное, отсекать второстепенное.</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Таким образом, сжатое изложение побуждает выпускника выполнить информационную обработку текста. При этом востребованными оказываются не только репродуктивные, но и продуктивные коммуникативные умения, и прежде всего умение отбирать лексические и грамматические средства, дающие возможность связно и кратко передать полученную информацию. Комплекс этих умений обеспечивается всей проводимой в курсе русского языка работой по развитию речи. Многие из этих умений формируются как </w:t>
      </w:r>
      <w:proofErr w:type="spellStart"/>
      <w:r w:rsidRPr="00A16C69">
        <w:rPr>
          <w:rFonts w:ascii="Times New Roman" w:eastAsia="Times New Roman" w:hAnsi="Times New Roman" w:cs="Times New Roman"/>
          <w:color w:val="000000"/>
          <w:sz w:val="24"/>
          <w:szCs w:val="24"/>
          <w:lang w:eastAsia="ru-RU"/>
        </w:rPr>
        <w:t>общеучебные</w:t>
      </w:r>
      <w:proofErr w:type="spellEnd"/>
      <w:r w:rsidRPr="00A16C69">
        <w:rPr>
          <w:rFonts w:ascii="Times New Roman" w:eastAsia="Times New Roman" w:hAnsi="Times New Roman" w:cs="Times New Roman"/>
          <w:color w:val="000000"/>
          <w:sz w:val="24"/>
          <w:szCs w:val="24"/>
          <w:lang w:eastAsia="ru-RU"/>
        </w:rPr>
        <w:t xml:space="preserve"> при изучении других предметов (литературы, иностранного языка, истории, биологии, географии и пр.). </w:t>
      </w:r>
      <w:proofErr w:type="gramStart"/>
      <w:r w:rsidRPr="00A16C69">
        <w:rPr>
          <w:rFonts w:ascii="Times New Roman" w:eastAsia="Times New Roman" w:hAnsi="Times New Roman" w:cs="Times New Roman"/>
          <w:color w:val="000000"/>
          <w:sz w:val="24"/>
          <w:szCs w:val="24"/>
          <w:lang w:eastAsia="ru-RU"/>
        </w:rPr>
        <w:t xml:space="preserve">Выделение главного в тексте (концепта), составление плана, отражающего развертывание текста, выявление опорных (ключевых) слов, сжатие информации, ее преобразование в графическую, табличную, тезисную форму и т.д. – эти </w:t>
      </w:r>
      <w:proofErr w:type="spellStart"/>
      <w:r w:rsidRPr="00A16C69">
        <w:rPr>
          <w:rFonts w:ascii="Times New Roman" w:eastAsia="Times New Roman" w:hAnsi="Times New Roman" w:cs="Times New Roman"/>
          <w:color w:val="000000"/>
          <w:sz w:val="24"/>
          <w:szCs w:val="24"/>
          <w:lang w:eastAsia="ru-RU"/>
        </w:rPr>
        <w:t>общеучебные</w:t>
      </w:r>
      <w:proofErr w:type="spellEnd"/>
      <w:r w:rsidRPr="00A16C69">
        <w:rPr>
          <w:rFonts w:ascii="Times New Roman" w:eastAsia="Times New Roman" w:hAnsi="Times New Roman" w:cs="Times New Roman"/>
          <w:color w:val="000000"/>
          <w:sz w:val="24"/>
          <w:szCs w:val="24"/>
          <w:lang w:eastAsia="ru-RU"/>
        </w:rPr>
        <w:t xml:space="preserve"> действия целенаправленно и последовательно воспроизводятся при работе со сжатым изложением и выступают как необходимые </w:t>
      </w:r>
      <w:r w:rsidRPr="00A16C69">
        <w:rPr>
          <w:rFonts w:ascii="Times New Roman" w:eastAsia="Times New Roman" w:hAnsi="Times New Roman" w:cs="Times New Roman"/>
          <w:color w:val="000000"/>
          <w:sz w:val="24"/>
          <w:szCs w:val="24"/>
          <w:lang w:eastAsia="ru-RU"/>
        </w:rPr>
        <w:lastRenderedPageBreak/>
        <w:t>условия для успешного решения речевых задач, связанных с пониманием исходного текста и продуцированием собственного высказывания.</w:t>
      </w:r>
      <w:proofErr w:type="gramEnd"/>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Модуль 2. Подготовка к выполнению  заданий с кратким ответом</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Вторая часть экзаменационной работы включает задания с выбором ответа и задания </w:t>
      </w:r>
      <w:r>
        <w:rPr>
          <w:rFonts w:ascii="Times New Roman" w:eastAsia="Times New Roman" w:hAnsi="Times New Roman" w:cs="Times New Roman"/>
          <w:color w:val="000000"/>
          <w:sz w:val="24"/>
          <w:szCs w:val="24"/>
          <w:lang w:eastAsia="ru-RU"/>
        </w:rPr>
        <w:t>с кратким ответом (Задания 2 – 12</w:t>
      </w:r>
      <w:r w:rsidRPr="00A16C69">
        <w:rPr>
          <w:rFonts w:ascii="Times New Roman" w:eastAsia="Times New Roman" w:hAnsi="Times New Roman" w:cs="Times New Roman"/>
          <w:color w:val="000000"/>
          <w:sz w:val="24"/>
          <w:szCs w:val="24"/>
          <w:lang w:eastAsia="ru-RU"/>
        </w:rPr>
        <w:t xml:space="preserve">). Два задания с выбором ответа (А) проверяют глубину и точность понимания экзаменуемыми содержания исходного текста, выявляют уровень постижения школьниками основной проблемы текста, а также умение находить в тексте средства выразительности речи. Одиннадцать заданий с кратким ответом проверяют комплекс умений, определяющих уровень языковой и </w:t>
      </w:r>
      <w:proofErr w:type="gramStart"/>
      <w:r w:rsidRPr="00A16C69">
        <w:rPr>
          <w:rFonts w:ascii="Times New Roman" w:eastAsia="Times New Roman" w:hAnsi="Times New Roman" w:cs="Times New Roman"/>
          <w:color w:val="000000"/>
          <w:sz w:val="24"/>
          <w:szCs w:val="24"/>
          <w:lang w:eastAsia="ru-RU"/>
        </w:rPr>
        <w:t>лингвистической</w:t>
      </w:r>
      <w:proofErr w:type="gramEnd"/>
      <w:r w:rsidRPr="00A16C69">
        <w:rPr>
          <w:rFonts w:ascii="Times New Roman" w:eastAsia="Times New Roman" w:hAnsi="Times New Roman" w:cs="Times New Roman"/>
          <w:color w:val="000000"/>
          <w:sz w:val="24"/>
          <w:szCs w:val="24"/>
          <w:lang w:eastAsia="ru-RU"/>
        </w:rPr>
        <w:t xml:space="preserve"> компетенций выпускников. Все задания имеют практическую направленность и составляют необходимую лингвистическую базу владения орфографическими, пунктуационными и речевыми нормами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Модуль 3. Подготовка к написанию сочинение.</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Третья часть работы содержит творческое задание (Задание </w:t>
      </w:r>
      <w:r>
        <w:rPr>
          <w:rFonts w:ascii="Times New Roman" w:eastAsia="Times New Roman" w:hAnsi="Times New Roman" w:cs="Times New Roman"/>
          <w:color w:val="000000"/>
          <w:sz w:val="24"/>
          <w:szCs w:val="24"/>
          <w:lang w:eastAsia="ru-RU"/>
        </w:rPr>
        <w:t>13.1, 13.2, 13.3</w:t>
      </w:r>
      <w:bookmarkStart w:id="0" w:name="_GoBack"/>
      <w:bookmarkEnd w:id="0"/>
      <w:r w:rsidRPr="00A16C69">
        <w:rPr>
          <w:rFonts w:ascii="Times New Roman" w:eastAsia="Times New Roman" w:hAnsi="Times New Roman" w:cs="Times New Roman"/>
          <w:color w:val="000000"/>
          <w:sz w:val="24"/>
          <w:szCs w:val="24"/>
          <w:lang w:eastAsia="ru-RU"/>
        </w:rPr>
        <w:t>), которое проверяет коммуникативную компетенцию школьников, в частности умение строить собственное высказывание в соответствии с заданным типом речи.</w:t>
      </w:r>
    </w:p>
    <w:p w:rsidR="00A16C69" w:rsidRPr="00A16C69" w:rsidRDefault="00A16C69" w:rsidP="00A16C69">
      <w:pPr>
        <w:shd w:val="clear" w:color="auto" w:fill="FFFFFF"/>
        <w:spacing w:after="0" w:line="240" w:lineRule="auto"/>
        <w:ind w:firstLine="568"/>
        <w:jc w:val="both"/>
        <w:rPr>
          <w:rFonts w:ascii="Calibri" w:eastAsia="Times New Roman" w:hAnsi="Calibri" w:cs="Calibri"/>
          <w:color w:val="000000"/>
          <w:lang w:eastAsia="ru-RU"/>
        </w:rPr>
      </w:pPr>
      <w:proofErr w:type="gramStart"/>
      <w:r w:rsidRPr="00A16C69">
        <w:rPr>
          <w:rFonts w:ascii="Times New Roman" w:eastAsia="Times New Roman" w:hAnsi="Times New Roman" w:cs="Times New Roman"/>
          <w:color w:val="000000"/>
          <w:sz w:val="24"/>
          <w:szCs w:val="24"/>
          <w:lang w:eastAsia="ru-RU"/>
        </w:rPr>
        <w:t>Важное значение</w:t>
      </w:r>
      <w:proofErr w:type="gramEnd"/>
      <w:r w:rsidRPr="00A16C69">
        <w:rPr>
          <w:rFonts w:ascii="Times New Roman" w:eastAsia="Times New Roman" w:hAnsi="Times New Roman" w:cs="Times New Roman"/>
          <w:color w:val="000000"/>
          <w:sz w:val="24"/>
          <w:szCs w:val="24"/>
          <w:lang w:eastAsia="ru-RU"/>
        </w:rPr>
        <w:t xml:space="preserve"> имеет то, что учащемуся предлагаются 3 варианта сочинения. В каждом варианте может быть реализована разная установк</w:t>
      </w:r>
      <w:proofErr w:type="gramStart"/>
      <w:r w:rsidRPr="00A16C69">
        <w:rPr>
          <w:rFonts w:ascii="Times New Roman" w:eastAsia="Times New Roman" w:hAnsi="Times New Roman" w:cs="Times New Roman"/>
          <w:color w:val="000000"/>
          <w:sz w:val="24"/>
          <w:szCs w:val="24"/>
          <w:lang w:eastAsia="ru-RU"/>
        </w:rPr>
        <w:t>а(</w:t>
      </w:r>
      <w:proofErr w:type="gramEnd"/>
      <w:r w:rsidRPr="00A16C69">
        <w:rPr>
          <w:rFonts w:ascii="Times New Roman" w:eastAsia="Times New Roman" w:hAnsi="Times New Roman" w:cs="Times New Roman"/>
          <w:color w:val="000000"/>
          <w:sz w:val="24"/>
          <w:szCs w:val="24"/>
          <w:lang w:eastAsia="ru-RU"/>
        </w:rPr>
        <w:t>исследовательская, аналитическая, ценностная), которая соответствует как разным видам восприятия текста, так и разным формам личностной направленности учащегося. Наличие разных вариантов сочинения способствует развитию компетенции ответственного выбора учащегося, позволяет учителю при подготовке к экзамену реализовать все многообразие учебных средств, направленных на развитие речи. При этом неслучайно особое внимание уделяется умению аргументировать положения своей работы, используя прочитанный текст: воспитание культуры доказательного аргументированного рассуждения выступает важнейшей задачей современной школы. Важно отметить и то, что аргументация является интегрированным показателем глубины и точности понимания исходного текста и умения функционально использовать извлеченную информацию для решения тех и или иных коммуникативных целей.</w:t>
      </w:r>
    </w:p>
    <w:p w:rsidR="00A16C69" w:rsidRPr="00A16C69" w:rsidRDefault="00A16C69" w:rsidP="00A16C69">
      <w:pPr>
        <w:shd w:val="clear" w:color="auto" w:fill="FFFFFF"/>
        <w:spacing w:after="0" w:line="240" w:lineRule="auto"/>
        <w:jc w:val="center"/>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ТЕМАТИЧЕСКОЕ ПЛАНИРОВАНИЕ</w:t>
      </w:r>
    </w:p>
    <w:tbl>
      <w:tblPr>
        <w:tblW w:w="12228" w:type="dxa"/>
        <w:shd w:val="clear" w:color="auto" w:fill="FFFFFF"/>
        <w:tblCellMar>
          <w:top w:w="15" w:type="dxa"/>
          <w:left w:w="15" w:type="dxa"/>
          <w:bottom w:w="15" w:type="dxa"/>
          <w:right w:w="15" w:type="dxa"/>
        </w:tblCellMar>
        <w:tblLook w:val="04A0" w:firstRow="1" w:lastRow="0" w:firstColumn="1" w:lastColumn="0" w:noHBand="0" w:noVBand="1"/>
      </w:tblPr>
      <w:tblGrid>
        <w:gridCol w:w="4849"/>
        <w:gridCol w:w="7379"/>
      </w:tblGrid>
      <w:tr w:rsidR="00A16C69" w:rsidRPr="00A16C69" w:rsidTr="00A16C69">
        <w:tc>
          <w:tcPr>
            <w:tcW w:w="4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Тематическое планирование</w:t>
            </w:r>
          </w:p>
        </w:tc>
        <w:tc>
          <w:tcPr>
            <w:tcW w:w="6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Характеристика основных видов деятельности учащихся (на уровне учебных действий)</w:t>
            </w:r>
          </w:p>
        </w:tc>
      </w:tr>
      <w:tr w:rsidR="00A16C69" w:rsidRPr="00A16C69" w:rsidTr="00A16C69">
        <w:tc>
          <w:tcPr>
            <w:tcW w:w="4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Введение.</w:t>
            </w:r>
          </w:p>
        </w:tc>
        <w:tc>
          <w:tcPr>
            <w:tcW w:w="6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Знакомство с нормативной базой ОГЭ, демоверсией, структурой и содержанием экзаменационной работы.</w:t>
            </w:r>
          </w:p>
        </w:tc>
      </w:tr>
      <w:tr w:rsidR="00A16C69" w:rsidRPr="00A16C69" w:rsidTr="00A16C69">
        <w:tc>
          <w:tcPr>
            <w:tcW w:w="4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Раздел 1. Сжатое изложение</w:t>
            </w:r>
          </w:p>
        </w:tc>
        <w:tc>
          <w:tcPr>
            <w:tcW w:w="6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Изучение инструкции по выполнению экзаменационной работы по русскому языку. Знакомство с критериями оценки выполнения заданий. Работа с бланками ответов, демонстрационным вариантом ОГЭ. Работа с текстом, границы </w:t>
            </w:r>
            <w:proofErr w:type="spellStart"/>
            <w:r w:rsidRPr="00A16C69">
              <w:rPr>
                <w:rFonts w:ascii="Times New Roman" w:eastAsia="Times New Roman" w:hAnsi="Times New Roman" w:cs="Times New Roman"/>
                <w:color w:val="000000"/>
                <w:sz w:val="24"/>
                <w:szCs w:val="24"/>
                <w:lang w:eastAsia="ru-RU"/>
              </w:rPr>
              <w:t>микротем</w:t>
            </w:r>
            <w:proofErr w:type="spellEnd"/>
            <w:r w:rsidRPr="00A16C69">
              <w:rPr>
                <w:rFonts w:ascii="Times New Roman" w:eastAsia="Times New Roman" w:hAnsi="Times New Roman" w:cs="Times New Roman"/>
                <w:color w:val="000000"/>
                <w:sz w:val="24"/>
                <w:szCs w:val="24"/>
                <w:lang w:eastAsia="ru-RU"/>
              </w:rPr>
              <w:t xml:space="preserve"> исходного текста, определение темы, идеи, ключевых (опорных) слов. Знакомство со структурными особенностями сжатого изложения. Знакомство и отработка основных приёмов компрессии исходного текста. Создание собственного текста изложения, оценивание работы.</w:t>
            </w:r>
          </w:p>
        </w:tc>
      </w:tr>
      <w:tr w:rsidR="00A16C69" w:rsidRPr="00A16C69" w:rsidTr="00A16C69">
        <w:tc>
          <w:tcPr>
            <w:tcW w:w="4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Раздел 2. Сочинение </w:t>
            </w:r>
          </w:p>
        </w:tc>
        <w:tc>
          <w:tcPr>
            <w:tcW w:w="6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240" w:lineRule="auto"/>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Знакомство с алгоритмом написания сочинения на лингвистическую тему. Знакомство с критериями оценки выполнения заданий. Подбор аргументов в сочинении на лингвистическую тему. Написание сочинения на лингвистическую тему. Практическое занятие. Знакомство с алгоритмом написания сочинения-рассуждения по тексту. Знакомство с критериями оценки выполнения заданий.</w:t>
            </w:r>
          </w:p>
          <w:p w:rsidR="00A16C69" w:rsidRPr="00A16C69" w:rsidRDefault="00A16C69" w:rsidP="00A16C69">
            <w:pPr>
              <w:spacing w:after="0" w:line="240" w:lineRule="auto"/>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Подбор аргументов в сочинении-рассуждении по тексту.</w:t>
            </w:r>
          </w:p>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Написание сочинения-рассуждения по тексту.</w:t>
            </w:r>
          </w:p>
        </w:tc>
      </w:tr>
      <w:tr w:rsidR="00A16C69" w:rsidRPr="00A16C69" w:rsidTr="00A16C69">
        <w:tc>
          <w:tcPr>
            <w:tcW w:w="42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Раздел 3. Языковой анализ текста.</w:t>
            </w:r>
          </w:p>
        </w:tc>
        <w:tc>
          <w:tcPr>
            <w:tcW w:w="64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тестами, заполнение бланков.</w:t>
            </w:r>
          </w:p>
        </w:tc>
      </w:tr>
    </w:tbl>
    <w:p w:rsidR="00A16C69" w:rsidRPr="00A16C69" w:rsidRDefault="00A16C69" w:rsidP="00A16C69">
      <w:pPr>
        <w:shd w:val="clear" w:color="auto" w:fill="FFFFFF"/>
        <w:spacing w:after="0" w:line="240" w:lineRule="auto"/>
        <w:jc w:val="center"/>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Календарно-тематическое планирование</w:t>
      </w:r>
    </w:p>
    <w:tbl>
      <w:tblPr>
        <w:tblW w:w="12228" w:type="dxa"/>
        <w:shd w:val="clear" w:color="auto" w:fill="FFFFFF"/>
        <w:tblCellMar>
          <w:top w:w="15" w:type="dxa"/>
          <w:left w:w="15" w:type="dxa"/>
          <w:bottom w:w="15" w:type="dxa"/>
          <w:right w:w="15" w:type="dxa"/>
        </w:tblCellMar>
        <w:tblLook w:val="04A0" w:firstRow="1" w:lastRow="0" w:firstColumn="1" w:lastColumn="0" w:noHBand="0" w:noVBand="1"/>
      </w:tblPr>
      <w:tblGrid>
        <w:gridCol w:w="567"/>
        <w:gridCol w:w="930"/>
        <w:gridCol w:w="6801"/>
        <w:gridCol w:w="2876"/>
        <w:gridCol w:w="1054"/>
      </w:tblGrid>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lastRenderedPageBreak/>
              <w:t> </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Дата</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Тема занятия</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Виды деятельности</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Кол-во часов</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Структура экзаменационной работы в формате ОГЭ. Структура и содержание </w:t>
            </w:r>
            <w:proofErr w:type="spellStart"/>
            <w:r w:rsidRPr="00A16C69">
              <w:rPr>
                <w:rFonts w:ascii="Times New Roman" w:eastAsia="Times New Roman" w:hAnsi="Times New Roman" w:cs="Times New Roman"/>
                <w:color w:val="000000"/>
                <w:sz w:val="24"/>
                <w:szCs w:val="24"/>
                <w:lang w:eastAsia="ru-RU"/>
              </w:rPr>
              <w:t>КИМов</w:t>
            </w:r>
            <w:proofErr w:type="spellEnd"/>
            <w:r w:rsidRPr="00A16C69">
              <w:rPr>
                <w:rFonts w:ascii="Times New Roman" w:eastAsia="Times New Roman" w:hAnsi="Times New Roman" w:cs="Times New Roman"/>
                <w:color w:val="000000"/>
                <w:sz w:val="24"/>
                <w:szCs w:val="24"/>
                <w:lang w:eastAsia="ru-RU"/>
              </w:rPr>
              <w:t>. Знакомство с критериями оценки выполнения заданий.</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Изучение инструкции по выполнению экзаменационной работы по русскому языку. Знакомство с критериями оценки выполнения заданий.</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977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Подготовка к написанию изложения</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Что такое </w:t>
            </w:r>
            <w:proofErr w:type="spellStart"/>
            <w:r w:rsidRPr="00A16C69">
              <w:rPr>
                <w:rFonts w:ascii="Times New Roman" w:eastAsia="Times New Roman" w:hAnsi="Times New Roman" w:cs="Times New Roman"/>
                <w:color w:val="000000"/>
                <w:sz w:val="24"/>
                <w:szCs w:val="24"/>
                <w:lang w:eastAsia="ru-RU"/>
              </w:rPr>
              <w:t>микротема</w:t>
            </w:r>
            <w:proofErr w:type="spellEnd"/>
            <w:r w:rsidRPr="00A16C69">
              <w:rPr>
                <w:rFonts w:ascii="Times New Roman" w:eastAsia="Times New Roman" w:hAnsi="Times New Roman" w:cs="Times New Roman"/>
                <w:color w:val="000000"/>
                <w:sz w:val="24"/>
                <w:szCs w:val="24"/>
                <w:lang w:eastAsia="ru-RU"/>
              </w:rPr>
              <w:t xml:space="preserve">. Учимся находить </w:t>
            </w:r>
            <w:proofErr w:type="spellStart"/>
            <w:r w:rsidRPr="00A16C69">
              <w:rPr>
                <w:rFonts w:ascii="Times New Roman" w:eastAsia="Times New Roman" w:hAnsi="Times New Roman" w:cs="Times New Roman"/>
                <w:color w:val="000000"/>
                <w:sz w:val="24"/>
                <w:szCs w:val="24"/>
                <w:lang w:eastAsia="ru-RU"/>
              </w:rPr>
              <w:t>микротемы</w:t>
            </w:r>
            <w:proofErr w:type="spellEnd"/>
            <w:r w:rsidRPr="00A16C69">
              <w:rPr>
                <w:rFonts w:ascii="Times New Roman" w:eastAsia="Times New Roman" w:hAnsi="Times New Roman" w:cs="Times New Roman"/>
                <w:color w:val="000000"/>
                <w:sz w:val="24"/>
                <w:szCs w:val="24"/>
                <w:lang w:eastAsia="ru-RU"/>
              </w:rPr>
              <w:t xml:space="preserve"> исходного текста. Абзацное членение текста. Структурные особенности сжатого изложения.</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Работа с текстом, определение </w:t>
            </w:r>
            <w:proofErr w:type="spellStart"/>
            <w:r w:rsidRPr="00A16C69">
              <w:rPr>
                <w:rFonts w:ascii="Times New Roman" w:eastAsia="Times New Roman" w:hAnsi="Times New Roman" w:cs="Times New Roman"/>
                <w:color w:val="000000"/>
                <w:sz w:val="24"/>
                <w:szCs w:val="24"/>
                <w:lang w:eastAsia="ru-RU"/>
              </w:rPr>
              <w:t>микротемы</w:t>
            </w:r>
            <w:proofErr w:type="spellEnd"/>
            <w:r w:rsidRPr="00A16C69">
              <w:rPr>
                <w:rFonts w:ascii="Times New Roman" w:eastAsia="Times New Roman" w:hAnsi="Times New Roman" w:cs="Times New Roman"/>
                <w:color w:val="000000"/>
                <w:sz w:val="24"/>
                <w:szCs w:val="24"/>
                <w:lang w:eastAsia="ru-RU"/>
              </w:rPr>
              <w:t xml:space="preserve"> исходного текста.</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3-4</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Основные приёмы компрессии исходного текста. Исключение. Обобщение. Упрощение.</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текстом, отработка основных приёмов компрессии исходного текста.</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5.</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Прослушивание аудиозаписи из ОБЗ ФИПИ, написание сжатого изложения.</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Создание собственного текста изложения, оценивание работы.</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6.</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Анализ изложений. Сжатие текстов из банка заданий.</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над ошибками.</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977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Подготовка к написанию сочинения-рассуждения</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7.</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Понятие о сочинении-рассуждении. Критерии оценки сочинения. Тема, идея, проблема текста.</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текстом по определению темы</w:t>
            </w:r>
            <w:proofErr w:type="gramStart"/>
            <w:r w:rsidRPr="00A16C69">
              <w:rPr>
                <w:rFonts w:ascii="Times New Roman" w:eastAsia="Times New Roman" w:hAnsi="Times New Roman" w:cs="Times New Roman"/>
                <w:color w:val="000000"/>
                <w:sz w:val="24"/>
                <w:szCs w:val="24"/>
                <w:lang w:eastAsia="ru-RU"/>
              </w:rPr>
              <w:t xml:space="preserve"> ,</w:t>
            </w:r>
            <w:proofErr w:type="gramEnd"/>
            <w:r w:rsidRPr="00A16C69">
              <w:rPr>
                <w:rFonts w:ascii="Times New Roman" w:eastAsia="Times New Roman" w:hAnsi="Times New Roman" w:cs="Times New Roman"/>
                <w:color w:val="000000"/>
                <w:sz w:val="24"/>
                <w:szCs w:val="24"/>
                <w:lang w:eastAsia="ru-RU"/>
              </w:rPr>
              <w:t xml:space="preserve"> идеи, проблемы сочинения.</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8-9</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Композиция сочинения (тезис, аргументы, вывод). Оформление вступления и концовки сочинения.</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над композицией сочинения.</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10-12</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Особенности написания сочинения-рассуждения на лингвистическую тему (Задание  9.1), на тему, связанную с анализом текста (Задание 9.2, 9.3)</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над сочинением.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13.</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Написание контрольного сочинения по выбору учащихся</w:t>
            </w:r>
            <w:proofErr w:type="gramStart"/>
            <w:r w:rsidRPr="00A16C69">
              <w:rPr>
                <w:rFonts w:ascii="Times New Roman" w:eastAsia="Times New Roman" w:hAnsi="Times New Roman" w:cs="Times New Roman"/>
                <w:color w:val="000000"/>
                <w:sz w:val="24"/>
                <w:szCs w:val="24"/>
                <w:lang w:eastAsia="ru-RU"/>
              </w:rPr>
              <w:t xml:space="preserve"> .</w:t>
            </w:r>
            <w:proofErr w:type="gramEnd"/>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над сочинением.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14.</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Анализ написанного сочинения по выбору учащихся. Классификация речевых и грамматических ошибок.</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9776"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b/>
                <w:bCs/>
                <w:color w:val="000000"/>
                <w:sz w:val="24"/>
                <w:szCs w:val="24"/>
                <w:lang w:eastAsia="ru-RU"/>
              </w:rPr>
              <w:t>Подготовка к выполнению заданий с кратким ответом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15.</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i/>
                <w:iCs/>
                <w:color w:val="000000"/>
                <w:sz w:val="24"/>
                <w:szCs w:val="24"/>
                <w:lang w:eastAsia="ru-RU"/>
              </w:rPr>
              <w:t>Анализ содержания текста. </w:t>
            </w:r>
            <w:r w:rsidRPr="00A16C69">
              <w:rPr>
                <w:rFonts w:ascii="Times New Roman" w:eastAsia="Times New Roman" w:hAnsi="Times New Roman" w:cs="Times New Roman"/>
                <w:color w:val="000000"/>
                <w:sz w:val="24"/>
                <w:szCs w:val="24"/>
                <w:lang w:eastAsia="ru-RU"/>
              </w:rPr>
              <w:t xml:space="preserve">Текст как речевое </w:t>
            </w:r>
            <w:proofErr w:type="spellStart"/>
            <w:r w:rsidRPr="00A16C69">
              <w:rPr>
                <w:rFonts w:ascii="Times New Roman" w:eastAsia="Times New Roman" w:hAnsi="Times New Roman" w:cs="Times New Roman"/>
                <w:color w:val="000000"/>
                <w:sz w:val="24"/>
                <w:szCs w:val="24"/>
                <w:lang w:eastAsia="ru-RU"/>
              </w:rPr>
              <w:t>произведение</w:t>
            </w:r>
            <w:proofErr w:type="gramStart"/>
            <w:r w:rsidRPr="00A16C69">
              <w:rPr>
                <w:rFonts w:ascii="Times New Roman" w:eastAsia="Times New Roman" w:hAnsi="Times New Roman" w:cs="Times New Roman"/>
                <w:color w:val="000000"/>
                <w:sz w:val="24"/>
                <w:szCs w:val="24"/>
                <w:lang w:eastAsia="ru-RU"/>
              </w:rPr>
              <w:t>.С</w:t>
            </w:r>
            <w:proofErr w:type="gramEnd"/>
            <w:r w:rsidRPr="00A16C69">
              <w:rPr>
                <w:rFonts w:ascii="Times New Roman" w:eastAsia="Times New Roman" w:hAnsi="Times New Roman" w:cs="Times New Roman"/>
                <w:color w:val="000000"/>
                <w:sz w:val="24"/>
                <w:szCs w:val="24"/>
                <w:lang w:eastAsia="ru-RU"/>
              </w:rPr>
              <w:t>мысловая</w:t>
            </w:r>
            <w:proofErr w:type="spellEnd"/>
            <w:r w:rsidRPr="00A16C69">
              <w:rPr>
                <w:rFonts w:ascii="Times New Roman" w:eastAsia="Times New Roman" w:hAnsi="Times New Roman" w:cs="Times New Roman"/>
                <w:color w:val="000000"/>
                <w:sz w:val="24"/>
                <w:szCs w:val="24"/>
                <w:lang w:eastAsia="ru-RU"/>
              </w:rPr>
              <w:t xml:space="preserve"> и композиционная целостность текста. Анализ содержания текста. (Задание 6)</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тестом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16.</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i/>
                <w:iCs/>
                <w:color w:val="000000"/>
                <w:sz w:val="24"/>
                <w:szCs w:val="24"/>
                <w:lang w:eastAsia="ru-RU"/>
              </w:rPr>
              <w:t xml:space="preserve">Анализ средств </w:t>
            </w:r>
            <w:proofErr w:type="spellStart"/>
            <w:r w:rsidRPr="00A16C69">
              <w:rPr>
                <w:rFonts w:ascii="Times New Roman" w:eastAsia="Times New Roman" w:hAnsi="Times New Roman" w:cs="Times New Roman"/>
                <w:i/>
                <w:iCs/>
                <w:color w:val="000000"/>
                <w:sz w:val="24"/>
                <w:szCs w:val="24"/>
                <w:lang w:eastAsia="ru-RU"/>
              </w:rPr>
              <w:t>выразительности</w:t>
            </w:r>
            <w:proofErr w:type="gramStart"/>
            <w:r w:rsidRPr="00A16C69">
              <w:rPr>
                <w:rFonts w:ascii="Times New Roman" w:eastAsia="Times New Roman" w:hAnsi="Times New Roman" w:cs="Times New Roman"/>
                <w:color w:val="000000"/>
                <w:sz w:val="24"/>
                <w:szCs w:val="24"/>
                <w:lang w:eastAsia="ru-RU"/>
              </w:rPr>
              <w:t>.В</w:t>
            </w:r>
            <w:proofErr w:type="gramEnd"/>
            <w:r w:rsidRPr="00A16C69">
              <w:rPr>
                <w:rFonts w:ascii="Times New Roman" w:eastAsia="Times New Roman" w:hAnsi="Times New Roman" w:cs="Times New Roman"/>
                <w:color w:val="000000"/>
                <w:sz w:val="24"/>
                <w:szCs w:val="24"/>
                <w:lang w:eastAsia="ru-RU"/>
              </w:rPr>
              <w:t>ыразительные</w:t>
            </w:r>
            <w:proofErr w:type="spellEnd"/>
            <w:r w:rsidRPr="00A16C69">
              <w:rPr>
                <w:rFonts w:ascii="Times New Roman" w:eastAsia="Times New Roman" w:hAnsi="Times New Roman" w:cs="Times New Roman"/>
                <w:color w:val="000000"/>
                <w:sz w:val="24"/>
                <w:szCs w:val="24"/>
                <w:lang w:eastAsia="ru-RU"/>
              </w:rPr>
              <w:t xml:space="preserve"> средства лексики и фразеологии. ( Задание 7)</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таблицей</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17.</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Практическое занятие по заданию 7 «Анализ средств выразительности»</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тестом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18-20</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240" w:lineRule="auto"/>
              <w:rPr>
                <w:rFonts w:ascii="Calibri" w:eastAsia="Times New Roman" w:hAnsi="Calibri" w:cs="Calibri"/>
                <w:color w:val="000000"/>
                <w:lang w:eastAsia="ru-RU"/>
              </w:rPr>
            </w:pPr>
            <w:r w:rsidRPr="00A16C69">
              <w:rPr>
                <w:rFonts w:ascii="Times New Roman" w:eastAsia="Times New Roman" w:hAnsi="Times New Roman" w:cs="Times New Roman"/>
                <w:i/>
                <w:iCs/>
                <w:color w:val="000000"/>
                <w:sz w:val="24"/>
                <w:szCs w:val="24"/>
                <w:lang w:eastAsia="ru-RU"/>
              </w:rPr>
              <w:t>Орфографический анализ</w:t>
            </w:r>
            <w:r w:rsidRPr="00A16C69">
              <w:rPr>
                <w:rFonts w:ascii="Times New Roman" w:eastAsia="Times New Roman" w:hAnsi="Times New Roman" w:cs="Times New Roman"/>
                <w:color w:val="000000"/>
                <w:sz w:val="24"/>
                <w:szCs w:val="24"/>
                <w:lang w:eastAsia="ru-RU"/>
              </w:rPr>
              <w:t xml:space="preserve">. Правописание приставок. Слитное, дефисное, раздельное написание. Правописание суффиксов различных частей речи (кроме </w:t>
            </w:r>
            <w:proofErr w:type="gramStart"/>
            <w:r w:rsidRPr="00A16C69">
              <w:rPr>
                <w:rFonts w:ascii="Times New Roman" w:eastAsia="Times New Roman" w:hAnsi="Times New Roman" w:cs="Times New Roman"/>
                <w:color w:val="000000"/>
                <w:sz w:val="24"/>
                <w:szCs w:val="24"/>
                <w:lang w:eastAsia="ru-RU"/>
              </w:rPr>
              <w:t>-Н</w:t>
            </w:r>
            <w:proofErr w:type="gramEnd"/>
            <w:r w:rsidRPr="00A16C69">
              <w:rPr>
                <w:rFonts w:ascii="Times New Roman" w:eastAsia="Times New Roman" w:hAnsi="Times New Roman" w:cs="Times New Roman"/>
                <w:color w:val="000000"/>
                <w:sz w:val="24"/>
                <w:szCs w:val="24"/>
                <w:lang w:eastAsia="ru-RU"/>
              </w:rPr>
              <w:t>-/-НН-).</w:t>
            </w:r>
          </w:p>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Правописание </w:t>
            </w:r>
            <w:proofErr w:type="gramStart"/>
            <w:r w:rsidRPr="00A16C69">
              <w:rPr>
                <w:rFonts w:ascii="Times New Roman" w:eastAsia="Times New Roman" w:hAnsi="Times New Roman" w:cs="Times New Roman"/>
                <w:color w:val="000000"/>
                <w:sz w:val="24"/>
                <w:szCs w:val="24"/>
                <w:lang w:eastAsia="ru-RU"/>
              </w:rPr>
              <w:t>-Н</w:t>
            </w:r>
            <w:proofErr w:type="gramEnd"/>
            <w:r w:rsidRPr="00A16C69">
              <w:rPr>
                <w:rFonts w:ascii="Times New Roman" w:eastAsia="Times New Roman" w:hAnsi="Times New Roman" w:cs="Times New Roman"/>
                <w:color w:val="000000"/>
                <w:sz w:val="24"/>
                <w:szCs w:val="24"/>
                <w:lang w:eastAsia="ru-RU"/>
              </w:rPr>
              <w:t xml:space="preserve">- и -НН- в различных частях речи. Правописание </w:t>
            </w:r>
            <w:proofErr w:type="spellStart"/>
            <w:r w:rsidRPr="00A16C69">
              <w:rPr>
                <w:rFonts w:ascii="Times New Roman" w:eastAsia="Times New Roman" w:hAnsi="Times New Roman" w:cs="Times New Roman"/>
                <w:color w:val="000000"/>
                <w:sz w:val="24"/>
                <w:szCs w:val="24"/>
                <w:lang w:eastAsia="ru-RU"/>
              </w:rPr>
              <w:t>личныхокончаний</w:t>
            </w:r>
            <w:proofErr w:type="spellEnd"/>
            <w:r w:rsidRPr="00A16C69">
              <w:rPr>
                <w:rFonts w:ascii="Times New Roman" w:eastAsia="Times New Roman" w:hAnsi="Times New Roman" w:cs="Times New Roman"/>
                <w:color w:val="000000"/>
                <w:sz w:val="24"/>
                <w:szCs w:val="24"/>
                <w:lang w:eastAsia="ru-RU"/>
              </w:rPr>
              <w:t xml:space="preserve"> глаголов и суффиксов причастий настоящего времени. (Задание 5)</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Повторение правил, схем. Работа с упражнениями.</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lastRenderedPageBreak/>
              <w:t>21.</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Практическое занятие. Выполнение теста</w:t>
            </w:r>
            <w:proofErr w:type="gramStart"/>
            <w:r w:rsidRPr="00A16C69">
              <w:rPr>
                <w:rFonts w:ascii="Times New Roman" w:eastAsia="Times New Roman" w:hAnsi="Times New Roman" w:cs="Times New Roman"/>
                <w:color w:val="000000"/>
                <w:sz w:val="24"/>
                <w:szCs w:val="24"/>
                <w:lang w:eastAsia="ru-RU"/>
              </w:rPr>
              <w:t xml:space="preserve"> .</w:t>
            </w:r>
            <w:proofErr w:type="gramEnd"/>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тестом.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22-23</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i/>
                <w:iCs/>
                <w:color w:val="000000"/>
                <w:sz w:val="24"/>
                <w:szCs w:val="24"/>
                <w:lang w:eastAsia="ru-RU"/>
              </w:rPr>
              <w:t>Лексический анализ</w:t>
            </w:r>
            <w:r w:rsidRPr="00A16C69">
              <w:rPr>
                <w:rFonts w:ascii="Times New Roman" w:eastAsia="Times New Roman" w:hAnsi="Times New Roman" w:cs="Times New Roman"/>
                <w:color w:val="000000"/>
                <w:sz w:val="24"/>
                <w:szCs w:val="24"/>
                <w:lang w:eastAsia="ru-RU"/>
              </w:rPr>
              <w:t xml:space="preserve">. Лексика и фразеология. Синонимы. Фразеологические обороты. Группы </w:t>
            </w:r>
            <w:proofErr w:type="spellStart"/>
            <w:r w:rsidRPr="00A16C69">
              <w:rPr>
                <w:rFonts w:ascii="Times New Roman" w:eastAsia="Times New Roman" w:hAnsi="Times New Roman" w:cs="Times New Roman"/>
                <w:color w:val="000000"/>
                <w:sz w:val="24"/>
                <w:szCs w:val="24"/>
                <w:lang w:eastAsia="ru-RU"/>
              </w:rPr>
              <w:t>словпо</w:t>
            </w:r>
            <w:proofErr w:type="spellEnd"/>
            <w:r w:rsidRPr="00A16C69">
              <w:rPr>
                <w:rFonts w:ascii="Times New Roman" w:eastAsia="Times New Roman" w:hAnsi="Times New Roman" w:cs="Times New Roman"/>
                <w:color w:val="000000"/>
                <w:sz w:val="24"/>
                <w:szCs w:val="24"/>
                <w:lang w:eastAsia="ru-RU"/>
              </w:rPr>
              <w:t xml:space="preserve"> происхождению и употреблению</w:t>
            </w:r>
            <w:proofErr w:type="gramStart"/>
            <w:r w:rsidRPr="00A16C69">
              <w:rPr>
                <w:rFonts w:ascii="Times New Roman" w:eastAsia="Times New Roman" w:hAnsi="Times New Roman" w:cs="Times New Roman"/>
                <w:color w:val="000000"/>
                <w:sz w:val="24"/>
                <w:szCs w:val="24"/>
                <w:lang w:eastAsia="ru-RU"/>
              </w:rPr>
              <w:t>.(</w:t>
            </w:r>
            <w:proofErr w:type="gramEnd"/>
            <w:r w:rsidRPr="00A16C69">
              <w:rPr>
                <w:rFonts w:ascii="Times New Roman" w:eastAsia="Times New Roman" w:hAnsi="Times New Roman" w:cs="Times New Roman"/>
                <w:color w:val="000000"/>
                <w:sz w:val="24"/>
                <w:szCs w:val="24"/>
                <w:lang w:eastAsia="ru-RU"/>
              </w:rPr>
              <w:t xml:space="preserve"> Задание 8)</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тестом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24-25</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240" w:lineRule="auto"/>
              <w:rPr>
                <w:rFonts w:ascii="Calibri" w:eastAsia="Times New Roman" w:hAnsi="Calibri" w:cs="Calibri"/>
                <w:color w:val="000000"/>
                <w:lang w:eastAsia="ru-RU"/>
              </w:rPr>
            </w:pPr>
            <w:r w:rsidRPr="00A16C69">
              <w:rPr>
                <w:rFonts w:ascii="Times New Roman" w:eastAsia="Times New Roman" w:hAnsi="Times New Roman" w:cs="Times New Roman"/>
                <w:i/>
                <w:iCs/>
                <w:color w:val="000000"/>
                <w:sz w:val="24"/>
                <w:szCs w:val="24"/>
                <w:lang w:eastAsia="ru-RU"/>
              </w:rPr>
              <w:t xml:space="preserve">Синтаксический </w:t>
            </w:r>
            <w:proofErr w:type="spellStart"/>
            <w:r w:rsidRPr="00A16C69">
              <w:rPr>
                <w:rFonts w:ascii="Times New Roman" w:eastAsia="Times New Roman" w:hAnsi="Times New Roman" w:cs="Times New Roman"/>
                <w:i/>
                <w:iCs/>
                <w:color w:val="000000"/>
                <w:sz w:val="24"/>
                <w:szCs w:val="24"/>
                <w:lang w:eastAsia="ru-RU"/>
              </w:rPr>
              <w:t>анализ</w:t>
            </w:r>
            <w:proofErr w:type="gramStart"/>
            <w:r w:rsidRPr="00A16C69">
              <w:rPr>
                <w:rFonts w:ascii="Times New Roman" w:eastAsia="Times New Roman" w:hAnsi="Times New Roman" w:cs="Times New Roman"/>
                <w:i/>
                <w:iCs/>
                <w:color w:val="000000"/>
                <w:sz w:val="24"/>
                <w:szCs w:val="24"/>
                <w:lang w:eastAsia="ru-RU"/>
              </w:rPr>
              <w:t>.</w:t>
            </w:r>
            <w:r w:rsidRPr="00A16C69">
              <w:rPr>
                <w:rFonts w:ascii="Times New Roman" w:eastAsia="Times New Roman" w:hAnsi="Times New Roman" w:cs="Times New Roman"/>
                <w:color w:val="000000"/>
                <w:sz w:val="24"/>
                <w:szCs w:val="24"/>
                <w:lang w:eastAsia="ru-RU"/>
              </w:rPr>
              <w:t>П</w:t>
            </w:r>
            <w:proofErr w:type="gramEnd"/>
            <w:r w:rsidRPr="00A16C69">
              <w:rPr>
                <w:rFonts w:ascii="Times New Roman" w:eastAsia="Times New Roman" w:hAnsi="Times New Roman" w:cs="Times New Roman"/>
                <w:color w:val="000000"/>
                <w:sz w:val="24"/>
                <w:szCs w:val="24"/>
                <w:lang w:eastAsia="ru-RU"/>
              </w:rPr>
              <w:t>редложение</w:t>
            </w:r>
            <w:proofErr w:type="spellEnd"/>
            <w:r w:rsidRPr="00A16C69">
              <w:rPr>
                <w:rFonts w:ascii="Times New Roman" w:eastAsia="Times New Roman" w:hAnsi="Times New Roman" w:cs="Times New Roman"/>
                <w:color w:val="000000"/>
                <w:sz w:val="24"/>
                <w:szCs w:val="24"/>
                <w:lang w:eastAsia="ru-RU"/>
              </w:rPr>
              <w:t>.</w:t>
            </w:r>
          </w:p>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xml:space="preserve">Грамматическая (предикативная) основа предложения. Подлежащее и сказуемое как главные члены </w:t>
            </w:r>
            <w:proofErr w:type="spellStart"/>
            <w:r w:rsidRPr="00A16C69">
              <w:rPr>
                <w:rFonts w:ascii="Times New Roman" w:eastAsia="Times New Roman" w:hAnsi="Times New Roman" w:cs="Times New Roman"/>
                <w:color w:val="000000"/>
                <w:sz w:val="24"/>
                <w:szCs w:val="24"/>
                <w:lang w:eastAsia="ru-RU"/>
              </w:rPr>
              <w:t>предложения</w:t>
            </w:r>
            <w:proofErr w:type="gramStart"/>
            <w:r w:rsidRPr="00A16C69">
              <w:rPr>
                <w:rFonts w:ascii="Times New Roman" w:eastAsia="Times New Roman" w:hAnsi="Times New Roman" w:cs="Times New Roman"/>
                <w:color w:val="000000"/>
                <w:sz w:val="24"/>
                <w:szCs w:val="24"/>
                <w:lang w:eastAsia="ru-RU"/>
              </w:rPr>
              <w:t>.С</w:t>
            </w:r>
            <w:proofErr w:type="gramEnd"/>
            <w:r w:rsidRPr="00A16C69">
              <w:rPr>
                <w:rFonts w:ascii="Times New Roman" w:eastAsia="Times New Roman" w:hAnsi="Times New Roman" w:cs="Times New Roman"/>
                <w:color w:val="000000"/>
                <w:sz w:val="24"/>
                <w:szCs w:val="24"/>
                <w:lang w:eastAsia="ru-RU"/>
              </w:rPr>
              <w:t>ловосочетание</w:t>
            </w:r>
            <w:proofErr w:type="spellEnd"/>
            <w:r w:rsidRPr="00A16C69">
              <w:rPr>
                <w:rFonts w:ascii="Times New Roman" w:eastAsia="Times New Roman" w:hAnsi="Times New Roman" w:cs="Times New Roman"/>
                <w:color w:val="000000"/>
                <w:sz w:val="24"/>
                <w:szCs w:val="24"/>
                <w:lang w:eastAsia="ru-RU"/>
              </w:rPr>
              <w:t>. Виды подчинительной связи (Задание 2, 4)</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240" w:lineRule="auto"/>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таблицами, анализ предложений.</w:t>
            </w:r>
          </w:p>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тестом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26.</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b/>
                <w:bCs/>
                <w:i/>
                <w:iCs/>
                <w:color w:val="000000"/>
                <w:sz w:val="24"/>
                <w:szCs w:val="24"/>
                <w:lang w:eastAsia="ru-RU"/>
              </w:rPr>
              <w:t>Самостоятельная работа (по заданиям 2, 4)</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тестом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27-28</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i/>
                <w:iCs/>
                <w:color w:val="000000"/>
                <w:sz w:val="24"/>
                <w:szCs w:val="24"/>
                <w:lang w:eastAsia="ru-RU"/>
              </w:rPr>
              <w:t>Пунктуационный анализ</w:t>
            </w:r>
            <w:r w:rsidRPr="00A16C69">
              <w:rPr>
                <w:rFonts w:ascii="Times New Roman" w:eastAsia="Times New Roman" w:hAnsi="Times New Roman" w:cs="Times New Roman"/>
                <w:color w:val="000000"/>
                <w:sz w:val="24"/>
                <w:szCs w:val="24"/>
                <w:lang w:eastAsia="ru-RU"/>
              </w:rPr>
              <w:t xml:space="preserve">. Осложнённое простое предложение. Знаки препинания в предложениях со словами и конструкциями, грамматически не связанными с членами </w:t>
            </w:r>
            <w:proofErr w:type="spellStart"/>
            <w:r w:rsidRPr="00A16C69">
              <w:rPr>
                <w:rFonts w:ascii="Times New Roman" w:eastAsia="Times New Roman" w:hAnsi="Times New Roman" w:cs="Times New Roman"/>
                <w:color w:val="000000"/>
                <w:sz w:val="24"/>
                <w:szCs w:val="24"/>
                <w:lang w:eastAsia="ru-RU"/>
              </w:rPr>
              <w:t>предложения</w:t>
            </w:r>
            <w:proofErr w:type="gramStart"/>
            <w:r w:rsidRPr="00A16C69">
              <w:rPr>
                <w:rFonts w:ascii="Times New Roman" w:eastAsia="Times New Roman" w:hAnsi="Times New Roman" w:cs="Times New Roman"/>
                <w:color w:val="000000"/>
                <w:sz w:val="24"/>
                <w:szCs w:val="24"/>
                <w:lang w:eastAsia="ru-RU"/>
              </w:rPr>
              <w:t>.З</w:t>
            </w:r>
            <w:proofErr w:type="gramEnd"/>
            <w:r w:rsidRPr="00A16C69">
              <w:rPr>
                <w:rFonts w:ascii="Times New Roman" w:eastAsia="Times New Roman" w:hAnsi="Times New Roman" w:cs="Times New Roman"/>
                <w:color w:val="000000"/>
                <w:sz w:val="24"/>
                <w:szCs w:val="24"/>
                <w:lang w:eastAsia="ru-RU"/>
              </w:rPr>
              <w:t>наки</w:t>
            </w:r>
            <w:proofErr w:type="spellEnd"/>
            <w:r w:rsidRPr="00A16C69">
              <w:rPr>
                <w:rFonts w:ascii="Times New Roman" w:eastAsia="Times New Roman" w:hAnsi="Times New Roman" w:cs="Times New Roman"/>
                <w:color w:val="000000"/>
                <w:sz w:val="24"/>
                <w:szCs w:val="24"/>
                <w:lang w:eastAsia="ru-RU"/>
              </w:rPr>
              <w:t xml:space="preserve"> препинания в сложносочинённом и сложноподчинённом предложениях. (Задание 3)</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тестом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29.</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333333"/>
                <w:sz w:val="24"/>
                <w:szCs w:val="24"/>
                <w:shd w:val="clear" w:color="auto" w:fill="FFFFFF"/>
                <w:lang w:eastAsia="ru-RU"/>
              </w:rPr>
              <w:t>Сложные предложения с разными видами связи.</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текстами, анализ предложений, составление схем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30.</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Практическое занятие. Выполнение теста.</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Работа с тестом</w:t>
            </w: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31.</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Анализ работ. Работа над ошибками.</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32.</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shd w:val="clear" w:color="auto" w:fill="FFFFFF"/>
                <w:lang w:eastAsia="ru-RU"/>
              </w:rPr>
              <w:t>Репетиционный экзамен в формате ОГЭ.</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33.</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shd w:val="clear" w:color="auto" w:fill="FFFFFF"/>
                <w:lang w:eastAsia="ru-RU"/>
              </w:rPr>
              <w:t>Репетиционный экзамен в формате ОГЭ.</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34.</w:t>
            </w: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Резервный урок.</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1</w:t>
            </w:r>
          </w:p>
        </w:tc>
      </w:tr>
      <w:tr w:rsidR="00A16C69" w:rsidRPr="00A16C69" w:rsidTr="00A16C69">
        <w:tc>
          <w:tcPr>
            <w:tcW w:w="49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81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jc w:val="both"/>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 </w:t>
            </w:r>
          </w:p>
        </w:tc>
        <w:tc>
          <w:tcPr>
            <w:tcW w:w="59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0" w:type="dxa"/>
            </w:tcMar>
            <w:hideMark/>
          </w:tcPr>
          <w:p w:rsidR="00A16C69" w:rsidRPr="00A16C69" w:rsidRDefault="00A16C69" w:rsidP="00A16C69">
            <w:pPr>
              <w:spacing w:after="0" w:line="0" w:lineRule="atLeast"/>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Всего – 34</w:t>
            </w:r>
          </w:p>
        </w:tc>
        <w:tc>
          <w:tcPr>
            <w:tcW w:w="25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A16C69" w:rsidRPr="00A16C69" w:rsidRDefault="00A16C69" w:rsidP="00A16C69">
            <w:pPr>
              <w:spacing w:after="0" w:line="240" w:lineRule="auto"/>
              <w:rPr>
                <w:rFonts w:ascii="Arial" w:eastAsia="Times New Roman" w:hAnsi="Arial" w:cs="Arial"/>
                <w:color w:val="666666"/>
                <w:sz w:val="1"/>
                <w:szCs w:val="24"/>
                <w:lang w:eastAsia="ru-RU"/>
              </w:rPr>
            </w:pPr>
          </w:p>
        </w:tc>
        <w:tc>
          <w:tcPr>
            <w:tcW w:w="922" w:type="dxa"/>
            <w:tcBorders>
              <w:top w:val="single" w:sz="8" w:space="0" w:color="000000"/>
              <w:left w:val="single" w:sz="8" w:space="0" w:color="000000"/>
              <w:bottom w:val="single" w:sz="8" w:space="0" w:color="000000"/>
              <w:right w:val="single" w:sz="8" w:space="0" w:color="000000"/>
            </w:tcBorders>
            <w:shd w:val="clear" w:color="auto" w:fill="FFFFFF"/>
            <w:tcMar>
              <w:top w:w="16" w:type="dxa"/>
              <w:left w:w="16" w:type="dxa"/>
              <w:bottom w:w="16" w:type="dxa"/>
              <w:right w:w="16" w:type="dxa"/>
            </w:tcMar>
            <w:hideMark/>
          </w:tcPr>
          <w:p w:rsidR="00A16C69" w:rsidRPr="00A16C69" w:rsidRDefault="00A16C69" w:rsidP="00A16C69">
            <w:pPr>
              <w:spacing w:after="0" w:line="0" w:lineRule="atLeast"/>
              <w:jc w:val="center"/>
              <w:rPr>
                <w:rFonts w:ascii="Calibri" w:eastAsia="Times New Roman" w:hAnsi="Calibri" w:cs="Calibri"/>
                <w:color w:val="000000"/>
                <w:lang w:eastAsia="ru-RU"/>
              </w:rPr>
            </w:pPr>
            <w:r w:rsidRPr="00A16C69">
              <w:rPr>
                <w:rFonts w:ascii="Times New Roman" w:eastAsia="Times New Roman" w:hAnsi="Times New Roman" w:cs="Times New Roman"/>
                <w:color w:val="000000"/>
                <w:sz w:val="24"/>
                <w:szCs w:val="24"/>
                <w:lang w:eastAsia="ru-RU"/>
              </w:rPr>
              <w:t>34</w:t>
            </w:r>
          </w:p>
        </w:tc>
      </w:tr>
    </w:tbl>
    <w:p w:rsidR="00542D58" w:rsidRDefault="00542D58"/>
    <w:sectPr w:rsidR="00542D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2D22"/>
    <w:rsid w:val="00542D58"/>
    <w:rsid w:val="00582D22"/>
    <w:rsid w:val="00961019"/>
    <w:rsid w:val="00A16C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3960870">
      <w:bodyDiv w:val="1"/>
      <w:marLeft w:val="0"/>
      <w:marRight w:val="0"/>
      <w:marTop w:val="0"/>
      <w:marBottom w:val="0"/>
      <w:divBdr>
        <w:top w:val="none" w:sz="0" w:space="0" w:color="auto"/>
        <w:left w:val="none" w:sz="0" w:space="0" w:color="auto"/>
        <w:bottom w:val="none" w:sz="0" w:space="0" w:color="auto"/>
        <w:right w:val="none" w:sz="0" w:space="0" w:color="auto"/>
      </w:divBdr>
    </w:div>
    <w:div w:id="1308435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3076</Words>
  <Characters>17538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dc:creator>
  <cp:keywords/>
  <dc:description/>
  <cp:lastModifiedBy>H</cp:lastModifiedBy>
  <cp:revision>3</cp:revision>
  <dcterms:created xsi:type="dcterms:W3CDTF">2023-12-06T18:26:00Z</dcterms:created>
  <dcterms:modified xsi:type="dcterms:W3CDTF">2023-12-06T18:41:00Z</dcterms:modified>
</cp:coreProperties>
</file>