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D5" w:rsidRPr="00180DD5" w:rsidRDefault="00180DD5" w:rsidP="00180DD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>МУНИЦИПАЛЬНОЕ БЮДЖЕТНОЕ ОБЩЕОБРАЗОВАТЕЛЬНОЕ УЧРЕЖДЕНИЕ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 xml:space="preserve">СРЕДНЯЯ ОБЩЕОБРАЗОВАТЕЛЬНАЯ </w:t>
      </w:r>
      <w:r w:rsidR="004E26FC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 xml:space="preserve">МУХОУДЕРОВСКАЯ </w:t>
      </w: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 xml:space="preserve">ШКОЛА </w:t>
      </w:r>
      <w:r w:rsidR="004E26FC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>АЛЕКСЕЕВСКОГО</w:t>
      </w: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 xml:space="preserve"> РАЙОНА </w:t>
      </w:r>
      <w:r w:rsidR="004E26FC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>БЕЛГОРОДСКОЙ ОБЛАСТИ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ind w:right="-29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ind w:right="-29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tLeast"/>
        <w:jc w:val="right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40"/>
          <w:szCs w:val="40"/>
          <w:bdr w:val="none" w:sz="0" w:space="0" w:color="auto" w:frame="1"/>
          <w:lang w:eastAsia="ru-RU"/>
        </w:rPr>
        <w:t>Рабочая программа внеурочной деятельности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36"/>
          <w:szCs w:val="3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color w:val="111115"/>
          <w:sz w:val="36"/>
          <w:szCs w:val="36"/>
          <w:bdr w:val="none" w:sz="0" w:space="0" w:color="auto" w:frame="1"/>
          <w:lang w:eastAsia="ru-RU"/>
        </w:rPr>
        <w:t>Юные инспекторы дорожного движения</w:t>
      </w:r>
      <w:r w:rsidRPr="00180DD5">
        <w:rPr>
          <w:rFonts w:ascii="Times New Roman" w:eastAsia="Times New Roman" w:hAnsi="Times New Roman" w:cs="Times New Roman"/>
          <w:color w:val="111115"/>
          <w:sz w:val="36"/>
          <w:szCs w:val="36"/>
          <w:bdr w:val="none" w:sz="0" w:space="0" w:color="auto" w:frame="1"/>
          <w:lang w:eastAsia="ru-RU"/>
        </w:rPr>
        <w:t>»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36"/>
          <w:szCs w:val="36"/>
          <w:bdr w:val="none" w:sz="0" w:space="0" w:color="auto" w:frame="1"/>
          <w:lang w:eastAsia="ru-RU"/>
        </w:rPr>
        <w:t>для 5 класса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                                               </w:t>
      </w:r>
    </w:p>
    <w:p w:rsidR="00180DD5" w:rsidRDefault="00180DD5" w:rsidP="00180DD5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  <w:t>    </w:t>
      </w:r>
    </w:p>
    <w:p w:rsidR="00180DD5" w:rsidRDefault="00180DD5" w:rsidP="00180DD5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</w:p>
    <w:p w:rsidR="00180DD5" w:rsidRDefault="00180DD5" w:rsidP="00180DD5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olor w:val="111115"/>
          <w:sz w:val="32"/>
          <w:szCs w:val="32"/>
          <w:bdr w:val="none" w:sz="0" w:space="0" w:color="auto" w:frame="1"/>
          <w:lang w:eastAsia="ru-RU"/>
        </w:rPr>
      </w:pPr>
    </w:p>
    <w:p w:rsidR="00180DD5" w:rsidRPr="00180DD5" w:rsidRDefault="00180DD5" w:rsidP="00180DD5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  Пояснительная записка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Рабочая программа “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Юные инспекторы дорожного движения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” разработана на основе примерных программ внеурочной деятельности начального и основного образования под редакцией: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В.А.Лобашкина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, Д.Е.Яковлев, Б.О.Хренников, М.В.Маслов (под редакцией П.В.</w:t>
      </w:r>
      <w:proofErr w:type="gram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Ижевского</w:t>
      </w:r>
      <w:proofErr w:type="gram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). Москва «Просвещение» 2017г., Л.И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Тошева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 Москва «ВАКО» 2019г.   Рабочая программа составлена  в соответствии с новыми требованиями ФГОС основного общего образования и предусматривает развитие у обучающихся способность привычного и естественного соблюдения правил безопасного поведения на дороге.</w:t>
      </w:r>
    </w:p>
    <w:p w:rsidR="00180DD5" w:rsidRPr="00180DD5" w:rsidRDefault="00180DD5" w:rsidP="00180DD5">
      <w:pPr>
        <w:shd w:val="clear" w:color="auto" w:fill="FFFFFF"/>
        <w:spacing w:before="192"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 рабочей программе по внеурочной деятельности произведена корректировка примерной программы в плане введения дополнительных тем и увеличения количества часов, способствующих преемственности урочной и внеурочной деятельности учащихся, а также с учётом материально-технической базы кабинета и регионального компонента.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Основная цель программы: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                                                                   </w:t>
      </w:r>
    </w:p>
    <w:p w:rsidR="00180DD5" w:rsidRPr="00180DD5" w:rsidRDefault="00180DD5" w:rsidP="00180DD5">
      <w:pPr>
        <w:shd w:val="clear" w:color="auto" w:fill="FFFFFF"/>
        <w:spacing w:before="192"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формирование знаний у учащихся закона «О безопасности дорожного движения» и ПДД, способных обеспечить ребенку привычность и естественность соблюдения правил безопасного поведения на дороге. Предупреждение и снижение детского дорожно-транспортного травматизма.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Основные задачи программы: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Образовательными задачами изучения ПДД и безопасного поведения детей на дорогах являются: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повысить у учащихся уровень знаний по ПДД РФ;</w:t>
      </w:r>
    </w:p>
    <w:p w:rsidR="00180DD5" w:rsidRPr="00180DD5" w:rsidRDefault="00180DD5" w:rsidP="00180DD5">
      <w:p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·         формирование системы знаний, умений и навыков, позволяющих детям школьного возраста безопасно передвигаться в условиях дорожного движения;</w:t>
      </w:r>
    </w:p>
    <w:p w:rsidR="00180DD5" w:rsidRPr="00180DD5" w:rsidRDefault="00180DD5" w:rsidP="00180DD5">
      <w:p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формирование культуры поведения в общественном транспорте;</w:t>
      </w:r>
    </w:p>
    <w:p w:rsidR="00180DD5" w:rsidRPr="00180DD5" w:rsidRDefault="00180DD5" w:rsidP="00180DD5">
      <w:p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·         формирование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мотивационно-поведенческой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культуры ребенка как основы безопасности в условиях общения с дорогой.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помочь учащимся усвоить требования разделов ПДД РФ для пешеходов и велосипедистов;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оказать содействие учащимся в выработке навыков по оказанию первой медицинской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Развивающие: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развивать у учащихся умение ориентироваться в дорожно-транспортной ситуации;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способствовать развитию у учащихся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воспитать у учащихся дисциплинированность и ответственность за свои действия на дороге;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выработать у учащихся культуру поведения в транспорте и дорожную этику;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сформировать у учащихся сознательное и ответственное отношение к собственному здоровью, к личной безопасности и безопасности окружающих.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                             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Общая характеристика курса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 Автомобилизация страны, развитие сети дорог, резкий рост количества транспорта, увеличение интенсивности движения транспорта и пешеходов на улицах и дорогах создают объективные предпосылки для возникновения дорожно-транспортных происшествий, несчастных случаев с участниками дорожного движения, особенно с детьми и подростками.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 Травматизм на дорогах - это проблема, которая беспокоит людей всех стран мира. Плата очень дорогая и ничем не оправданная</w:t>
      </w:r>
      <w:proofErr w:type="gram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..</w:t>
      </w:r>
      <w:proofErr w:type="gramEnd"/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 Основными причинами ДТП, в которых страдают дети и подростки, являются  недисциплинированность учащихся, незнание ими  Правил дорожного движения Российской Федерации.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 Уже с раннего возраста у детей необходимо воспитывать сознательное отношение к ПДД, которые должны стать нормой поведения каждого культурного человека. Изучение Правил дорожного движения существенно расширяет возможность воспитания грамотного пешехода и позволяет значительно уменьшить дорожно-транспортный травматизм среди детей и подростков. ПДД являются важным средством трудового регулирования в сфере дорожного движения, воспитания его участников в духе дисциплины, ответственности, взаимной  предусмотрительности, внимательности. Выполнение всех требований  ПДД создает предпосылки четкого и безопасного движения транспортных средств и пешеходов по улицам и дорогам.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     Правительство РФ обращается  ко всем участникам дорожного движения – «сконцентрировать свое внимание на неукоснительном соблюдении ПДД, на уважении друг к другу, помня при этом, что от нашего поведения на дорогах и улицах зависит как наша собственная жизнь, так жизнь и здоровье любого человека». Находясь в социуме, каждый 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 xml:space="preserve">человек, так или иначе, влияет на уровень безопасности окружающих людей, и безопасность каждого во многом зависит от уровня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сформированности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культуры личной безопасности конкретного человека. Перед нами стоит актуальная задача по воспитанию культуры личной безопасности, которая является компонентом общечеловеческой культуры.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 Данная программа сориентирована на изучение основ безопасности направленных  на обеспечение безопасности личности на дороге от всех источников угроз, на знания и навыки использования правил дорожного движения  в жизни, которые  являются одним из фрагментов культуры  личной безопасности.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 Программа «Безопасность дорожного движения»  имеет цель не механическое заучивание ПДД, а формирование и развитие познавательной деятельности, ориентированной на понимание опасности и безопасности.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  Занятия проводятся  в доступной и стимулирующей развитие интереса форме. На каждом занятии присутствует элемент игры.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   Игровые технологии, применяемые в программе, дают возможность включиться школьнику в практическую деятельность, в условиях ситуаций, направленных на воссоздание и усвоение опыта безопасного поведения на дорогах и улицах, в котором складывается и совершенствуется самоуправление поведением.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 Программа составлена по трем основным видам деятельности: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обучение детей происходит на основе современных педагогических технологий теоретическим знаниям: правилам дорожного движения  и безопасного поведения на улице;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·         творческие работы учащихся (изучение тематических иллюстраций, плакатов, слайдов и выполнение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креативных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заданий, развивающих их познавательные способности, необходимые им для правильной и безопасной ориентации в дорожной среде);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·         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индивидуальные).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        Место курса в учебном плане.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       Важнейшим нормативным документом по введению федеральных образовательных стандартов общего образования второго поколения в действие является Базовый учебный (образовательный) план образовательных учреждений Российской Федерации, который состоит из двух частей: инвариантной части и вариативной части, включающей внеурочную деятельность, осуществляемую во второй половине дня.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br/>
        <w:t xml:space="preserve">Внеурочная образовательная деятельность – 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внеучебная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деятельность ребенка приобретает статус образовательной деятельности и является необходимым компонентом процесса получения образования.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uto"/>
        <w:ind w:firstLine="68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 xml:space="preserve">Срок реализации программы 1 год. Группа комплектуется из учащихся: первый год обучения: 5 класс. Оптимальное количество детей в группе для успешного усвоения программы: 12 -15 человек. Занятия проводятся 1 раз в неделю во внеурочное время. 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uto"/>
        <w:ind w:firstLine="68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</w:t>
      </w:r>
    </w:p>
    <w:p w:rsidR="00180DD5" w:rsidRDefault="00180DD5" w:rsidP="00180DD5">
      <w:pPr>
        <w:shd w:val="clear" w:color="auto" w:fill="FFFFFF"/>
        <w:spacing w:before="192" w:after="100" w:afterAutospacing="1" w:line="360" w:lineRule="auto"/>
        <w:ind w:firstLine="68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uto"/>
        <w:ind w:firstLine="68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Тематический план</w:t>
      </w:r>
    </w:p>
    <w:tbl>
      <w:tblPr>
        <w:tblW w:w="9372" w:type="dxa"/>
        <w:tblInd w:w="-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3"/>
        <w:gridCol w:w="3750"/>
        <w:gridCol w:w="1398"/>
        <w:gridCol w:w="1562"/>
        <w:gridCol w:w="2099"/>
      </w:tblGrid>
      <w:tr w:rsidR="00180DD5" w:rsidRPr="00180DD5" w:rsidTr="00180DD5">
        <w:trPr>
          <w:trHeight w:val="473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i/>
                <w:iCs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Наименование разделов, блоков, тем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ind w:right="34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Всего час</w:t>
            </w:r>
          </w:p>
        </w:tc>
        <w:tc>
          <w:tcPr>
            <w:tcW w:w="34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80DD5" w:rsidRPr="00180DD5" w:rsidTr="00180DD5">
        <w:trPr>
          <w:trHeight w:val="29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ind w:right="-108" w:hanging="108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Аудиторные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Внеаудиторные</w:t>
            </w:r>
          </w:p>
          <w:p w:rsidR="00180DD5" w:rsidRPr="00180DD5" w:rsidRDefault="00180DD5" w:rsidP="00180DD5">
            <w:pPr>
              <w:spacing w:before="192" w:after="10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46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Вводные занятия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180DD5" w:rsidRPr="00180DD5" w:rsidTr="00180DD5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История ПДД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Изучение ПДД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4</w:t>
            </w:r>
          </w:p>
        </w:tc>
      </w:tr>
      <w:tr w:rsidR="00180DD5" w:rsidRPr="00180DD5" w:rsidTr="00180DD5">
        <w:trPr>
          <w:trHeight w:val="30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Основы оказания первой доврачебной помощи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180DD5" w:rsidRPr="00180DD5" w:rsidTr="00180DD5">
        <w:trPr>
          <w:trHeight w:val="7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Традиционно-массовые мероприятия</w:t>
            </w:r>
          </w:p>
          <w:p w:rsidR="00180DD5" w:rsidRPr="00180DD5" w:rsidRDefault="00180DD5" w:rsidP="00180DD5">
            <w:pPr>
              <w:spacing w:before="192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180DD5" w:rsidRPr="00180DD5" w:rsidTr="00180DD5">
        <w:trPr>
          <w:trHeight w:val="71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Выбор безопасных маршрутов. Этика и культура транспортного поведения.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180DD5" w:rsidRPr="00180DD5" w:rsidTr="00180DD5">
        <w:trPr>
          <w:trHeight w:val="333"/>
        </w:trPr>
        <w:tc>
          <w:tcPr>
            <w:tcW w:w="44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                       Итого: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       34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       21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          13</w:t>
            </w:r>
          </w:p>
        </w:tc>
      </w:tr>
    </w:tbl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Личностные,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и предметные результаты освоения.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результате освоения программы факультатива «В жизнь по безопасной дороге» формируются следующие предметные умения: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 Личностные результаты:                               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66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выделять различные дорожные знаки, узнавать их и соотносить с особенностями своего поведения как участника движения;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66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объяснять значение и функции конкретного знака;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66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находить и исправлять ошибки в графическом изображении дорожных ситуаций;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66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раскрывать в соответствии с дорожными знаками правила движения;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66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разыгрывать различные роли участников движения (водитель, пешеход, пассажир, сотрудник ГИБДД), передавать особенности их поведения в зависимости от ситуации.                                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66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Регулятивные результаты: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умение анализировать, оценивать, сравнивать, строить рассуждение;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формирование способности оценивать свое поведение со стороны;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формирование рефлексивных умений — предвидение возможных опасностей в реальной обстановке;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формирование умения планировать и оценивать результаты своего поведения.                  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Познавательные универсальные учебные действия: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09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научатся осуществлять поиск и выделять конкретную информацию с помощью учителя;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09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строить речевые высказывания в устной форме;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09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оформлять свою мысль в устной форме по типу рассуждения;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09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включаться в познавательную  деятельность под руководством учителя.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формулировать собственное мнение и позицию;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задавать вопросы;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допускать возможность существования у людей различных точек зрения;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 договариваться и приходить к общему решению в совместной   деятельности.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Такой подход позволяет реализовывать требования федерального государственного образовательного стандарта общего образования.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Содержание курса: I год обучения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Раздел I.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Вводное занятие.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     Введение в 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образовательную программу 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(2 часа).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 Теория.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Цели, задачи кружка ЮИД. Утверждение программы. Организационные вопросы (структура отряда, положение, обязанности).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 Практика.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Оформление уголка «Дорога, транспорт, пешеход».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 Раздел  II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История правил дорожного движения (2 часа).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 Теория.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История Правил дорожного движения. Развитие Правил дорожного движения. Информация о первом светофоре, автотранспорте, велосипеде, дорожных знаках.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 Практика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Составление викторины по истории ПДД в уголок для классов.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Проведение конкурса презентаций «История создания транспортных средств»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Раздел III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Изучение правил дорожного движения (16 часов).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 Теория.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 Правила дорожного движения в России. Общие положения. Обязанности пешеходов, водителей, велосипедистов и  пассажиров. Проблемы безопасности движения, причины дорожно-транспортных происшествий.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 ПДД для пешеходов –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правосторонее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   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Взаимовежливые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отношения пассажиров и водителя.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 ПДД для велосипедистов – дорожные знаки, техническое состояние 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  </w:t>
      </w:r>
      <w:proofErr w:type="gram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Дорожные знаки и их группы: предупреждающие, запрещающие, предписывающие, информационно-указательные, сервиса, приоритета, дополнительной информации.</w:t>
      </w:r>
      <w:proofErr w:type="gram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Значение отдельных дорожных знаков.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                          </w:t>
      </w: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Практика.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 Решение задач, карточек по ПДД.  Практические занятия на  улицах города (переход дороги). Проведение школьного конкурса «Памятка пешеходу». Участие в конкурсах по правилам ДД.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Раздел IV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Основы оказания первой доврачебной помощи (5 часов).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 Теория.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 Первая помощь при ДТП. Информация, которую должен сообщить свидетель  ДТП. Аптечка автомобиля и ее содержимое.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Раны, их виды, оказание первой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Вывихи и оказание первой медицинской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Виды кровотечения и оказание первой медицинской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Переломы, их виды. Оказание первой помощи пострадавшему.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Ожоги, степени ожогов. Оказание первой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Виды повязок и способы их наложения.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Обморок, оказание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Правила оказания первой помощи при солнечном и тепловом ударах.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Оказание первой медицинской помощи при сотрясении мозга.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Транспортировка пострадавшего, иммобилизация.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Обморожение. Оказание первой помощи.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Сердечный приступ, первая помощь.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Практика.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Наложение 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Транспортировка пострадавшего.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Ответы на вопросы билетов и выполнение практического задания.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Раздел  V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Традиционно-массовые мероприятия (7 часов).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                     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Практика.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Профессия </w:t>
      </w:r>
      <w:proofErr w:type="gramStart"/>
      <w:r w:rsidRPr="00180D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-и</w:t>
      </w:r>
      <w:proofErr w:type="gramEnd"/>
      <w:r w:rsidRPr="00180D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нспектор ГИБДД. «Регулировщик на перекрестке». Подготовка и проведение игр по ПДД в классах.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Проведение семейного конкурса «Мой папа (моя мама) – водитель и я»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Подготовка и проведение игр по ПДД в классах.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Выступление по пропаганде ПДД. Конкурс плакатов по Безопасности дорожного движения.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Подготовка и проведение соревнования «Безопасное колесо» в школе.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Раздел  VI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Выбор безопасных маршрутов. Этика и культура транспортного поведения (закрепление пройденного материала) (2 часа)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Выбор наиболее безопасного маршрута в школу и домой.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Правила поведения пассажиров на остановке и в транспорте. Подведение итогов</w:t>
      </w:r>
      <w:r w:rsidRPr="00180D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работы кружка.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Методы и средства обучения.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gramStart"/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Словесные</w:t>
      </w:r>
      <w:proofErr w:type="gram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– рассказ, объяснение, беседа.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gramStart"/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Наглядные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– показ иллюстративных пособий, плакатов, схем, зарисовок на доске, стендов, видеофильмов.</w:t>
      </w:r>
      <w:proofErr w:type="gramEnd"/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Практические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 – выполнение практических заданий в тетрадях, игровые ситуации, с помощью которых проверяется знание ПДД, решение задач, кроссвордов, тестирование, экскурсии по городу и району с целью изучения программного материала. Фигурное вождение велосипеда в </w:t>
      </w:r>
      <w:proofErr w:type="spellStart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автогородке</w:t>
      </w:r>
      <w:proofErr w:type="spellEnd"/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каждом занятии органически сочетается изучение нового и повторение пройденного материала.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образовательном процессе можно использовать «ПДД РФ» (последняя редакция»), плакаты с изображением дорожных знаков, экзаменационные билеты по ПДД и комментарии к ним (категория «В»), тематические задачи и комментарии к ним, аптечку водителя для оказания первой медицинской помощи.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Планируемые результаты изучения учебного курса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Развитие значимых для данной деятельности личностных качеств: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развитие и совершенствование навыков поведения на дорог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е, оказания  первой доврачебной 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помощи, самостоятельности в принятии правильных решений;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 формирование совокупности устойчивых форм поведения на дорогах, в общественном транспорте, в случаях чрезвычайных ситуаций;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формирование глубоких теоретических знаний правил дорожного движения;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формирование убежденности и активности в пропаганде добросовестного выполнения правил дорожного движения, как необходимого элемента сохранения своей жизни;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внимательности и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вежливости во взаимоотношениях участников 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дорожного движения;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426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  формирование интереса к регулярным  занятиям велоспортом, повышение спортивного мастерства; </w:t>
      </w:r>
    </w:p>
    <w:p w:rsidR="00180DD5" w:rsidRPr="00180DD5" w:rsidRDefault="00180DD5" w:rsidP="00180DD5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·         сокращение детского дорожно-транспортного травматизма по вине детей и подростков.</w:t>
      </w:r>
    </w:p>
    <w:p w:rsidR="00180DD5" w:rsidRPr="00180DD5" w:rsidRDefault="00180DD5" w:rsidP="00180DD5">
      <w:pPr>
        <w:shd w:val="clear" w:color="auto" w:fill="FFFFFF"/>
        <w:spacing w:before="192" w:after="100" w:afterAutospacing="1" w:line="360" w:lineRule="auto"/>
        <w:ind w:left="-180" w:firstLine="18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Формы и виды контроля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1428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Соревнования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1428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Выступление агитбригады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ind w:left="1428" w:hanging="360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·         </w:t>
      </w: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t>Конкурсы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Учебно-методическое и материально-техническое обеспечение</w:t>
      </w:r>
    </w:p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0069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4"/>
        <w:gridCol w:w="7738"/>
        <w:gridCol w:w="1617"/>
      </w:tblGrid>
      <w:tr w:rsidR="00180DD5" w:rsidRPr="00180DD5" w:rsidTr="00180DD5">
        <w:trPr>
          <w:trHeight w:val="628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7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Количество</w:t>
            </w:r>
          </w:p>
        </w:tc>
      </w:tr>
      <w:tr w:rsidR="00180DD5" w:rsidRPr="00180DD5" w:rsidTr="00180DD5">
        <w:trPr>
          <w:trHeight w:val="314"/>
        </w:trPr>
        <w:tc>
          <w:tcPr>
            <w:tcW w:w="100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                                     1.Библиотечный фонд (книгопечатная продукция)</w:t>
            </w:r>
          </w:p>
        </w:tc>
      </w:tr>
      <w:tr w:rsidR="00180DD5" w:rsidRPr="00180DD5" w:rsidTr="00180DD5">
        <w:trPr>
          <w:trHeight w:val="483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1.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2.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3.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5.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6.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7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Безопасность на дорогах. Тесты (раздаточный материал) для 5-11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(2, 3, 4): Сост. Маркин Н. И., Денисов М.Н. Под редакцией Н.Ф. Виноградовой. – М.: ЭНАС-КЛАСС; Изд-во НЦ ЭНАС, 2006.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Л.И.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Тошева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«Основы безопасного дорожного движения» подробные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сцинарии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занятий, тематическое планирование, материалы для тестирования, 1-4 классы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дорожные знать каждому положено: Познавательные игры с дошколятами и школьниками./Авт.-сост. М.С. Коган. – Новосибирск: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Сиб</w:t>
            </w:r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.у</w:t>
            </w:r>
            <w:proofErr w:type="gram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нив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изд-во, 2006.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Сосунова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Е.М.,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Форштат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М.Л. «Учись быть пешеходом», учебное пособие по Правилам дорожного движения для учащихся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нач.шк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 в 2ч. (для 5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., 6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.) – СПб</w:t>
            </w:r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.: </w:t>
            </w:r>
            <w:proofErr w:type="gram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Изд. Дом «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МиМ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», 2007.  Титов С.В.,                                                 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Шабаева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Г.И. Тематические игры по ОБЖ. Методическое пособие для учителя. – М.: ТЦ Сфера, 2005.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Рыбин А.Л. Безопасность в дорожно-транспортной ситуации.  М. Просвещение, 2008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Правила дорожного движения Российской Федерации.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1 </w:t>
            </w:r>
            <w:proofErr w:type="spellStart"/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 шт.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 шт.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 шт.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 шт.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 шт.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afterAutospacing="1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 шт.</w:t>
            </w:r>
          </w:p>
        </w:tc>
      </w:tr>
      <w:tr w:rsidR="00180DD5" w:rsidRPr="00180DD5" w:rsidTr="00180DD5">
        <w:trPr>
          <w:trHeight w:val="303"/>
        </w:trPr>
        <w:tc>
          <w:tcPr>
            <w:tcW w:w="100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                                  2. Экранно-звуковые пособия</w:t>
            </w:r>
          </w:p>
        </w:tc>
      </w:tr>
      <w:tr w:rsidR="00180DD5" w:rsidRPr="00180DD5" w:rsidTr="00180DD5">
        <w:trPr>
          <w:trHeight w:val="63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Экран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Музыкальный центр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1 </w:t>
            </w:r>
            <w:proofErr w:type="spellStart"/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1 </w:t>
            </w:r>
            <w:proofErr w:type="spellStart"/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</w:p>
        </w:tc>
      </w:tr>
      <w:tr w:rsidR="00180DD5" w:rsidRPr="00180DD5" w:rsidTr="00180DD5">
        <w:trPr>
          <w:trHeight w:val="314"/>
        </w:trPr>
        <w:tc>
          <w:tcPr>
            <w:tcW w:w="100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                                 3. Оборудование класса</w:t>
            </w:r>
          </w:p>
        </w:tc>
      </w:tr>
      <w:tr w:rsidR="00180DD5" w:rsidRPr="00180DD5" w:rsidTr="00180DD5">
        <w:trPr>
          <w:trHeight w:val="314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Стенды «Знаки дорожного движения»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11 </w:t>
            </w:r>
            <w:proofErr w:type="spellStart"/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</w:p>
        </w:tc>
      </w:tr>
      <w:tr w:rsidR="00180DD5" w:rsidRPr="00180DD5" w:rsidTr="00180DD5">
        <w:trPr>
          <w:trHeight w:val="16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                    4. Дополнительное оборудование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16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Школьная транспортная площадка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 шт.</w:t>
            </w:r>
          </w:p>
        </w:tc>
      </w:tr>
    </w:tbl>
    <w:p w:rsidR="00180DD5" w:rsidRPr="00180DD5" w:rsidRDefault="00180DD5" w:rsidP="00180DD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 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180DD5" w:rsidRPr="00180DD5" w:rsidRDefault="00180DD5" w:rsidP="00180DD5">
      <w:pPr>
        <w:shd w:val="clear" w:color="auto" w:fill="FFFFFF"/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 Календарно-тематическое планирование 1 год обучения.</w:t>
      </w:r>
    </w:p>
    <w:tbl>
      <w:tblPr>
        <w:tblW w:w="11003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6"/>
        <w:gridCol w:w="6238"/>
        <w:gridCol w:w="878"/>
        <w:gridCol w:w="766"/>
        <w:gridCol w:w="31"/>
        <w:gridCol w:w="850"/>
        <w:gridCol w:w="855"/>
        <w:gridCol w:w="846"/>
      </w:tblGrid>
      <w:tr w:rsidR="00180DD5" w:rsidRPr="00180DD5" w:rsidTr="00180DD5">
        <w:trPr>
          <w:trHeight w:val="28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623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Название темы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3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      Дата</w:t>
            </w:r>
          </w:p>
        </w:tc>
      </w:tr>
      <w:tr w:rsidR="00180DD5" w:rsidRPr="00180DD5" w:rsidTr="00180DD5">
        <w:trPr>
          <w:trHeight w:val="28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     План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Факт</w:t>
            </w:r>
          </w:p>
        </w:tc>
      </w:tr>
      <w:tr w:rsidR="00180DD5" w:rsidRPr="00180DD5" w:rsidTr="00180DD5">
        <w:trPr>
          <w:trHeight w:val="28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28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1. Вводные занятия.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6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Цели</w:t>
            </w:r>
            <w:proofErr w:type="gramStart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задачи курса ПДД.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Дорога, транспорт, пешеход (практическое занятие, оформление уголка)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2. История правил дорожного движения.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 3.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История ПДД.  Развитие ПДД. Информация о первом светофоре, автотранспорте, велосипеде, дорожных знаках.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Составление викторины по истории ПДД. Проведение конкурса, история создания транспортных средств.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3. Изучение правил дорожного движения.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5.</w:t>
            </w:r>
          </w:p>
        </w:tc>
        <w:tc>
          <w:tcPr>
            <w:tcW w:w="6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ПДД в России. Общие положения. Обязанности пешеходов, водителей, велосипедистов, пассажиров.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Проблемы безопасности движения и причины ДТП.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ПДД для пешеходов. Правостороннее движение, места и правила перехода  проезжей части дороги.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Регулируемые и нерегулируемые перекрестки. Средства регулирования движения.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Сигналы светофора с дополнительными секциями. Сигналы регулировщика.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Дорожные знаки и их назначение. Места установки, международный язык знаков.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ПДД для пассажиров. Виды общественного транспорта. Посадочные площадки и дорожные знаки.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поведения в салоне транспорта. </w:t>
            </w:r>
            <w:proofErr w:type="spellStart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Взаимовежливое</w:t>
            </w:r>
            <w:proofErr w:type="spellEnd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отношение пассажиров и водителя.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4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13.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ПДД для велосипедистов. Дорожные знаки. Техническое состояние велосипеда. Движение групп велосипедистов.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60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14.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Разметка проезжей части дороги. Остановка и стоянка транспортных средств.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13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Влияние погодных условий на движение транспортных средств.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Дорожные знаки и их группы. Предупреждающие знаки.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Предписывающие и информационно-указательные знаки.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Знаки сервиса</w:t>
            </w:r>
            <w:proofErr w:type="gramStart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приоритета и дополнительной информации.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Памятка пешеходу.</w:t>
            </w: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(Решение задач карточек по ПДД).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Переход дороги. (Практические занятия на  </w:t>
            </w: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площадке).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8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4. Основы оказания первой доврачебной помощи.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28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21.</w:t>
            </w:r>
          </w:p>
        </w:tc>
        <w:tc>
          <w:tcPr>
            <w:tcW w:w="6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Основы оказания доврачебной помощи. Первая помощь при ДТП.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23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Аптечка авто и ее содержание. Информация свидетеля при ДТП.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Оказание первой помощи. (Занятие по ответам на вопросы)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Раны, их виды. (Выполнение практического задания по оказанию первой доврачебной помощи при ДТП).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51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Виды повязок и способы их наложения. (Практическое занятие).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5. Традиционно-массовые мероприятия.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Профессия </w:t>
            </w:r>
            <w:proofErr w:type="gramStart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-и</w:t>
            </w:r>
            <w:proofErr w:type="gramEnd"/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нспектор ГИБДД.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 «Я знаю правила дорожного движения»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28.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«Регулировщик на перекрестке». Подготовка и проведение игр по ПДД в классах.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«Сами не видят, а другим показывают». Конкурс плакатов по безопасности дорожного движения.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«Мой папа (моя мама) – водитель и я». </w:t>
            </w: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Составление и решение кроссворда по ПДД.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Выступление агитбригады.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28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Подготовка и проведение соревнования «Безопасное колесо» в школе.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DD5" w:rsidRPr="00180DD5" w:rsidRDefault="00180DD5" w:rsidP="00180D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6. Выбор безопасных маршрутов. Этика и культура транспортного поведения (закрепление пройденного материала)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Выбор наиболее безопасного маршрута в школу и домой.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Правила поведения пассажиров на остановке и в транспорте.</w:t>
            </w:r>
          </w:p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Подведение итогов работы кружка.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rPr>
          <w:trHeight w:val="3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 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80D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180DD5" w:rsidRPr="00180DD5" w:rsidTr="00180DD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0DD5" w:rsidRPr="00180DD5" w:rsidRDefault="00180DD5" w:rsidP="00180DD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</w:tbl>
    <w:p w:rsidR="00180DD5" w:rsidRPr="00180DD5" w:rsidRDefault="00180DD5" w:rsidP="00180DD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br w:type="textWrapping" w:clear="all"/>
      </w:r>
    </w:p>
    <w:p w:rsidR="00180DD5" w:rsidRPr="00180DD5" w:rsidRDefault="00180DD5" w:rsidP="00180D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</w:pPr>
      <w:r w:rsidRPr="00180DD5">
        <w:rPr>
          <w:rFonts w:ascii="Times New Roman" w:eastAsia="Times New Roman" w:hAnsi="Times New Roman" w:cs="Times New Roman"/>
          <w:color w:val="111115"/>
          <w:sz w:val="16"/>
          <w:szCs w:val="16"/>
          <w:lang w:eastAsia="ru-RU"/>
        </w:rPr>
        <w:t> </w:t>
      </w:r>
    </w:p>
    <w:p w:rsidR="008F24AA" w:rsidRDefault="008F24AA"/>
    <w:sectPr w:rsidR="008F24AA" w:rsidSect="00180D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DD5"/>
    <w:rsid w:val="00180DD5"/>
    <w:rsid w:val="004E26FC"/>
    <w:rsid w:val="00885437"/>
    <w:rsid w:val="008F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0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8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3128</Words>
  <Characters>17835</Characters>
  <Application>Microsoft Office Word</Application>
  <DocSecurity>0</DocSecurity>
  <Lines>148</Lines>
  <Paragraphs>41</Paragraphs>
  <ScaleCrop>false</ScaleCrop>
  <Company/>
  <LinksUpToDate>false</LinksUpToDate>
  <CharactersWithSpaces>20922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 11</dc:creator>
  <cp:lastModifiedBy>Компьютер 11</cp:lastModifiedBy>
  <cp:revision>4</cp:revision>
  <dcterms:created xsi:type="dcterms:W3CDTF">2023-09-11T11:11:00Z</dcterms:created>
  <dcterms:modified xsi:type="dcterms:W3CDTF">2023-09-11T11:23:00Z</dcterms:modified>
</cp:coreProperties>
</file>