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1" w:type="dxa"/>
        <w:tblInd w:w="-12" w:type="dxa"/>
        <w:tblLayout w:type="fixed"/>
        <w:tblLook w:val="01E0"/>
      </w:tblPr>
      <w:tblGrid>
        <w:gridCol w:w="4373"/>
        <w:gridCol w:w="1081"/>
        <w:gridCol w:w="4747"/>
      </w:tblGrid>
      <w:tr w:rsidR="00B433B7" w:rsidRPr="00B433B7" w:rsidTr="00161CB8">
        <w:trPr>
          <w:trHeight w:val="1663"/>
        </w:trPr>
        <w:tc>
          <w:tcPr>
            <w:tcW w:w="4373" w:type="dxa"/>
          </w:tcPr>
          <w:p w:rsidR="00B433B7" w:rsidRPr="00B433B7" w:rsidRDefault="00161CB8" w:rsidP="007327F1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081" w:type="dxa"/>
          </w:tcPr>
          <w:p w:rsidR="00B433B7" w:rsidRPr="00B433B7" w:rsidRDefault="00B433B7" w:rsidP="007327F1">
            <w:pPr>
              <w:pStyle w:val="a3"/>
              <w:spacing w:after="0" w:afterAutospacing="0"/>
              <w:outlineLv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747" w:type="dxa"/>
          </w:tcPr>
          <w:p w:rsidR="00B433B7" w:rsidRPr="00161CB8" w:rsidRDefault="00B433B7" w:rsidP="007327F1">
            <w:pPr>
              <w:pStyle w:val="a3"/>
              <w:tabs>
                <w:tab w:val="left" w:pos="3357"/>
              </w:tabs>
              <w:spacing w:after="0" w:afterAutospacing="0"/>
              <w:rPr>
                <w:sz w:val="28"/>
                <w:szCs w:val="28"/>
              </w:rPr>
            </w:pPr>
            <w:r w:rsidRPr="00161CB8">
              <w:rPr>
                <w:sz w:val="28"/>
                <w:szCs w:val="28"/>
              </w:rPr>
              <w:t xml:space="preserve">УТВЕРЖДАЮ:                         </w:t>
            </w:r>
            <w:r w:rsidR="00161CB8" w:rsidRPr="00161CB8">
              <w:rPr>
                <w:sz w:val="28"/>
                <w:szCs w:val="28"/>
              </w:rPr>
              <w:t>заместитель начальника управления образования</w:t>
            </w:r>
            <w:r w:rsidRPr="00161CB8">
              <w:rPr>
                <w:sz w:val="28"/>
                <w:szCs w:val="28"/>
              </w:rPr>
              <w:t xml:space="preserve"> </w:t>
            </w:r>
            <w:proofErr w:type="spellStart"/>
            <w:r w:rsidRPr="00161CB8">
              <w:rPr>
                <w:sz w:val="28"/>
                <w:szCs w:val="28"/>
              </w:rPr>
              <w:t>______________</w:t>
            </w:r>
            <w:r w:rsidR="00161CB8" w:rsidRPr="00161CB8">
              <w:rPr>
                <w:sz w:val="28"/>
                <w:szCs w:val="28"/>
              </w:rPr>
              <w:t>С.В.Козьменко</w:t>
            </w:r>
            <w:proofErr w:type="spellEnd"/>
            <w:r w:rsidRPr="00161CB8">
              <w:rPr>
                <w:sz w:val="28"/>
                <w:szCs w:val="28"/>
              </w:rPr>
              <w:t xml:space="preserve">  </w:t>
            </w:r>
          </w:p>
          <w:p w:rsidR="00B433B7" w:rsidRPr="00161CB8" w:rsidRDefault="00B433B7" w:rsidP="00B433B7">
            <w:pPr>
              <w:pStyle w:val="a3"/>
              <w:tabs>
                <w:tab w:val="left" w:pos="3357"/>
              </w:tabs>
              <w:spacing w:after="0" w:afterAutospacing="0"/>
              <w:rPr>
                <w:sz w:val="28"/>
                <w:szCs w:val="28"/>
              </w:rPr>
            </w:pPr>
            <w:r w:rsidRPr="00161CB8">
              <w:rPr>
                <w:sz w:val="28"/>
                <w:szCs w:val="28"/>
              </w:rPr>
              <w:t xml:space="preserve">Приказ №___ от ___»________2016г.                  </w:t>
            </w:r>
          </w:p>
        </w:tc>
      </w:tr>
    </w:tbl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  <w:r w:rsidRPr="00E86956">
        <w:rPr>
          <w:b/>
          <w:color w:val="000000"/>
          <w:sz w:val="28"/>
          <w:szCs w:val="28"/>
        </w:rPr>
        <w:t xml:space="preserve">ДОЛЖНОСТНЫЕ ОБЯЗАННОСТИ </w:t>
      </w:r>
    </w:p>
    <w:p w:rsidR="00205D65" w:rsidRPr="00E86956" w:rsidRDefault="00882254" w:rsidP="00205D65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руководителя образовательного учреждения</w:t>
      </w:r>
      <w:r w:rsidR="00205D65" w:rsidRPr="00E86956">
        <w:rPr>
          <w:b/>
          <w:color w:val="000000"/>
          <w:sz w:val="28"/>
          <w:szCs w:val="28"/>
        </w:rPr>
        <w:t xml:space="preserve"> по охране труда </w:t>
      </w: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</w:p>
    <w:p w:rsidR="00205D65" w:rsidRPr="00E86956" w:rsidRDefault="00882254" w:rsidP="00205D65">
      <w:pPr>
        <w:shd w:val="clear" w:color="auto" w:fill="FFFFFF"/>
        <w:spacing w:before="40" w:after="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Руководитель</w:t>
      </w:r>
      <w:r w:rsidR="00205D65" w:rsidRPr="00E86956">
        <w:rPr>
          <w:color w:val="000000"/>
          <w:sz w:val="28"/>
          <w:szCs w:val="28"/>
        </w:rPr>
        <w:t>:</w:t>
      </w:r>
    </w:p>
    <w:p w:rsidR="00205D65" w:rsidRPr="00E86956" w:rsidRDefault="00205D65" w:rsidP="00205D65">
      <w:pPr>
        <w:shd w:val="clear" w:color="auto" w:fill="FFFFFF"/>
        <w:spacing w:before="40" w:after="40"/>
        <w:ind w:right="309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образовательного учреждения;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обеспечивает безопасную эксплуатацию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образовательного учреждения;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назначает приказом ответственных лиц за соблюдение требований охраны труда в учебных кабинетах, мастерских, спортзале и т. п., а также во всех подсобных помещениях;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утверждает должностные обязанности по обеспечению безопасности жизнедеятельности для педагогического коллектива и инструкции по охране для работающих и служащих образовательного учреждения;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выносит на обсуждение совета (педагогического, попечительского), производственного совещания или собрания трудового коллектива вопросы организации по охране труда;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отчитывается на собраниях трудового коллектива о состоянии охраны труда, выполнении мероприятий по оздоровлению работающих, обучающихся и воспитанников, улучшению условий образовательного процесса, а также принимаемых мерах по устранению выявленных недостатков;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 xml:space="preserve">•         организует обеспечение работников образовательного учреждения спецодеждой, </w:t>
      </w:r>
      <w:proofErr w:type="spellStart"/>
      <w:r w:rsidRPr="00E86956">
        <w:rPr>
          <w:color w:val="000000"/>
          <w:sz w:val="28"/>
          <w:szCs w:val="28"/>
        </w:rPr>
        <w:t>спецобувью</w:t>
      </w:r>
      <w:proofErr w:type="spellEnd"/>
      <w:r w:rsidRPr="00E86956">
        <w:rPr>
          <w:color w:val="000000"/>
          <w:sz w:val="28"/>
          <w:szCs w:val="28"/>
        </w:rPr>
        <w:t xml:space="preserve"> и другими средствами индивидуальной защиты в соответствии с действующими Типовыми нормами и инструкциями, а также обучающихся и воспитанников при проведении общественно полезного производительного труда, практических и лабораторных работ и т.д.;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lastRenderedPageBreak/>
        <w:t>•         осуществляется поощрение работников образовательных учреждений за активную работу по созданию и обеспечению здоровых и безопасных условий при проведении образовательного процесса, а также привлечение к дисциплинарной ответственности лиц, виновных в нарушении законодательства о труде правил и норм по охране труда;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проводит профилактическую работу по предупреждению травматизма и снижению заболеваемости работников, обучающихся и воспитанников;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оформляет прием новых работников только при наличии положительного заключения медицинского учреждения. Контролирует своевременное проведение диспансеризации работников, обучающихся и воспитанников;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организует в установленном порядке работу комиссий по приемке образовательного учреждения к новому учебному году. Подписывает акты приемки образовательного учреждения;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proofErr w:type="gramStart"/>
      <w:r w:rsidRPr="00E86956">
        <w:rPr>
          <w:color w:val="000000"/>
          <w:sz w:val="28"/>
          <w:szCs w:val="28"/>
        </w:rPr>
        <w:t>•         немедленно сообщает о групповом, тяжелом несчастном случае со смертельным исходом непосредственно вышестоящему руководителю органа управления образованием,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  <w:proofErr w:type="gramEnd"/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заключает и организует совместно с профкомом выполнение ежегодных соглашений по охране труда. Подводит итоги выполнения соглашения по охране труда один раз в полугодие;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утверждает по согласованию с профкомом инструкции по охране труда для работающих, обучающихся и воспитанников. В установленном порядке организует пересмотр инструкций;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проводит вводный инструктаж по охране труда с вновь поступающими на работу лицами, инструктаж на рабочем месте с сотрудниками образовательного учреждения. Оформляет проведение инструктажа в журнале;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планирует в установленном порядке периодическое обучение работников образовательного учреждения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принимает меры совместно с профкомом, родительской общественностью по улучшению организации питания, ассортимента продуктов, созданию условий для качественного приготовления пищи в столовой, буфете;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lastRenderedPageBreak/>
        <w:t>•         принимает меры совместно с медицинскими работниками по улучшению медицинского обслуживания и оздоровительной работы;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обеспечивает учебно-трудовую нагрузку работающих, обучающихся и воспитанников с учетом их психофизических возможностей, организует оптимальные режимы труда и отдыха;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запрещает проведение образовательного процесса при наличии опасных условий для здоровья обучающихся или работающих;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определяет финансирование мероприятий по обеспечению безопасности жизнедеятельности, проводит оплату больничных листов нетрудоспособности и доплату лицам, работающим в неблагоприятных условиях труда;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несет персональную ответственность за обеспечение здоровых и безопасных условий образовательного процесса.</w:t>
      </w: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05D65" w:rsidRPr="00E86956" w:rsidTr="00470D2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05D65" w:rsidRPr="00E86956" w:rsidRDefault="00205D65" w:rsidP="00470D24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E86956">
              <w:rPr>
                <w:sz w:val="28"/>
                <w:szCs w:val="28"/>
              </w:rPr>
              <w:t>Составил:</w:t>
            </w:r>
            <w:r w:rsidRPr="00E86956">
              <w:rPr>
                <w:b/>
                <w:sz w:val="28"/>
                <w:szCs w:val="28"/>
              </w:rPr>
              <w:br/>
            </w:r>
            <w:r w:rsidR="00202F93">
              <w:rPr>
                <w:sz w:val="28"/>
                <w:szCs w:val="28"/>
              </w:rPr>
              <w:t>специалист   УО</w:t>
            </w:r>
            <w:r w:rsidRPr="00E86956">
              <w:rPr>
                <w:sz w:val="28"/>
                <w:szCs w:val="28"/>
              </w:rPr>
              <w:t xml:space="preserve"> _______________</w:t>
            </w:r>
            <w:r w:rsidR="00202F93">
              <w:rPr>
                <w:sz w:val="28"/>
                <w:szCs w:val="28"/>
              </w:rPr>
              <w:t xml:space="preserve"> Вакуленко В.И.</w:t>
            </w:r>
          </w:p>
          <w:p w:rsidR="00205D65" w:rsidRPr="00E86956" w:rsidRDefault="00205D65" w:rsidP="00470D24">
            <w:pPr>
              <w:shd w:val="clear" w:color="auto" w:fill="FFFFFF"/>
              <w:spacing w:before="40" w:after="4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05D65" w:rsidRPr="00E86956" w:rsidRDefault="00205D65" w:rsidP="00470D24">
            <w:pPr>
              <w:shd w:val="clear" w:color="auto" w:fill="FFFFFF"/>
              <w:spacing w:before="40" w:after="4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05D65" w:rsidRPr="00E86956" w:rsidRDefault="00205D65" w:rsidP="00470D24">
            <w:pPr>
              <w:shd w:val="clear" w:color="auto" w:fill="FFFFFF"/>
              <w:spacing w:before="40" w:after="40"/>
              <w:rPr>
                <w:bCs/>
                <w:color w:val="000000"/>
                <w:sz w:val="28"/>
                <w:szCs w:val="28"/>
              </w:rPr>
            </w:pPr>
            <w:r w:rsidRPr="00E86956">
              <w:rPr>
                <w:bCs/>
                <w:color w:val="000000"/>
                <w:sz w:val="28"/>
                <w:szCs w:val="28"/>
              </w:rPr>
              <w:t xml:space="preserve">С должностными обязанностями </w:t>
            </w:r>
            <w:r w:rsidR="00202F9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8695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86956">
              <w:rPr>
                <w:bCs/>
                <w:color w:val="000000"/>
                <w:sz w:val="28"/>
                <w:szCs w:val="28"/>
              </w:rPr>
              <w:t>ознакомлен</w:t>
            </w:r>
            <w:proofErr w:type="gramEnd"/>
            <w:r w:rsidRPr="00E86956">
              <w:rPr>
                <w:bCs/>
                <w:color w:val="000000"/>
                <w:sz w:val="28"/>
                <w:szCs w:val="28"/>
              </w:rPr>
              <w:t xml:space="preserve">: </w:t>
            </w:r>
            <w:r w:rsidRPr="00E86956">
              <w:rPr>
                <w:bCs/>
                <w:color w:val="000000"/>
                <w:sz w:val="28"/>
                <w:szCs w:val="28"/>
              </w:rPr>
              <w:tab/>
            </w:r>
            <w:r w:rsidRPr="00E86956">
              <w:rPr>
                <w:bCs/>
                <w:color w:val="000000"/>
                <w:sz w:val="28"/>
                <w:szCs w:val="28"/>
              </w:rPr>
              <w:tab/>
            </w:r>
            <w:r w:rsidRPr="00E86956">
              <w:rPr>
                <w:bCs/>
                <w:color w:val="000000"/>
                <w:sz w:val="28"/>
                <w:szCs w:val="28"/>
              </w:rPr>
              <w:tab/>
            </w:r>
          </w:p>
          <w:p w:rsidR="00205D65" w:rsidRPr="00E86956" w:rsidRDefault="00205D65" w:rsidP="00470D24">
            <w:pPr>
              <w:shd w:val="clear" w:color="auto" w:fill="FFFFFF"/>
              <w:spacing w:before="40" w:after="40"/>
              <w:rPr>
                <w:bCs/>
                <w:color w:val="000000"/>
                <w:sz w:val="28"/>
                <w:szCs w:val="28"/>
              </w:rPr>
            </w:pPr>
            <w:r w:rsidRPr="00E86956">
              <w:rPr>
                <w:bCs/>
                <w:color w:val="000000"/>
                <w:sz w:val="28"/>
                <w:szCs w:val="28"/>
              </w:rPr>
              <w:t>«______»_______________________ 20____г. ______________________________________________</w:t>
            </w:r>
          </w:p>
          <w:p w:rsidR="00205D65" w:rsidRPr="00E86956" w:rsidRDefault="00205D65" w:rsidP="00470D24">
            <w:pPr>
              <w:spacing w:before="40" w:after="4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EB5448" w:rsidRDefault="00EB5448">
      <w:bookmarkStart w:id="0" w:name="_GoBack"/>
      <w:bookmarkEnd w:id="0"/>
    </w:p>
    <w:sectPr w:rsidR="00EB5448" w:rsidSect="00C6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1651"/>
    <w:rsid w:val="000A6E6D"/>
    <w:rsid w:val="00161CB8"/>
    <w:rsid w:val="00202F93"/>
    <w:rsid w:val="00205D65"/>
    <w:rsid w:val="004E2B5E"/>
    <w:rsid w:val="00882254"/>
    <w:rsid w:val="00992DE9"/>
    <w:rsid w:val="00B01651"/>
    <w:rsid w:val="00B433B7"/>
    <w:rsid w:val="00C6336F"/>
    <w:rsid w:val="00EB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5D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5D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842</Words>
  <Characters>4801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9</cp:revision>
  <dcterms:created xsi:type="dcterms:W3CDTF">2014-02-07T19:03:00Z</dcterms:created>
  <dcterms:modified xsi:type="dcterms:W3CDTF">2016-11-11T09:16:00Z</dcterms:modified>
</cp:coreProperties>
</file>